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color w:val="auto"/>
          <w:sz w:val="32"/>
          <w:szCs w:val="32"/>
          <w:highlight w:val="none"/>
          <w:u w:val="none"/>
          <w:lang w:val="en-US" w:eastAsia="zh-CN"/>
        </w:rPr>
      </w:pPr>
      <w:r>
        <w:rPr>
          <w:rFonts w:hint="eastAsia" w:ascii="黑体" w:hAnsi="黑体" w:eastAsia="黑体" w:cs="黑体"/>
          <w:b w:val="0"/>
          <w:bCs/>
          <w:color w:val="auto"/>
          <w:sz w:val="32"/>
          <w:szCs w:val="32"/>
          <w:highlight w:val="none"/>
          <w:u w:val="none"/>
          <w:lang w:eastAsia="zh-CN"/>
        </w:rPr>
        <w:t>附件</w:t>
      </w:r>
      <w:r>
        <w:rPr>
          <w:rFonts w:hint="default" w:ascii="Times New Roman" w:hAnsi="Times New Roman" w:eastAsia="黑体" w:cs="Times New Roman"/>
          <w:b w:val="0"/>
          <w:bCs/>
          <w:color w:val="auto"/>
          <w:sz w:val="32"/>
          <w:szCs w:val="32"/>
          <w:highlight w:val="none"/>
          <w:u w:val="none"/>
          <w:lang w:val="en-US" w:eastAsia="zh-CN"/>
        </w:rPr>
        <w:t>7</w:t>
      </w:r>
    </w:p>
    <w:p>
      <w:pPr>
        <w:pStyle w:val="4"/>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eastAsia"/>
          <w:color w:val="auto"/>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Cs/>
          <w:color w:val="auto"/>
          <w:sz w:val="44"/>
          <w:szCs w:val="44"/>
          <w:highlight w:val="none"/>
          <w:u w:val="none"/>
        </w:rPr>
      </w:pPr>
      <w:r>
        <w:rPr>
          <w:rFonts w:hint="default" w:ascii="Times New Roman" w:hAnsi="Times New Roman" w:eastAsia="方正小标宋简体" w:cs="Times New Roman"/>
          <w:b w:val="0"/>
          <w:bCs/>
          <w:color w:val="auto"/>
          <w:sz w:val="44"/>
          <w:szCs w:val="44"/>
          <w:highlight w:val="none"/>
          <w:u w:val="none"/>
          <w:lang w:eastAsia="zh-CN"/>
        </w:rPr>
        <w:t>202</w:t>
      </w:r>
      <w:r>
        <w:rPr>
          <w:rFonts w:hint="default" w:ascii="Times New Roman" w:hAnsi="Times New Roman" w:eastAsia="方正小标宋简体" w:cs="Times New Roman"/>
          <w:b w:val="0"/>
          <w:bCs/>
          <w:color w:val="auto"/>
          <w:sz w:val="44"/>
          <w:szCs w:val="44"/>
          <w:highlight w:val="none"/>
          <w:u w:val="none"/>
          <w:lang w:val="en-US" w:eastAsia="zh-CN"/>
        </w:rPr>
        <w:t>6</w:t>
      </w:r>
      <w:r>
        <w:rPr>
          <w:rFonts w:hint="eastAsia" w:ascii="方正小标宋简体" w:hAnsi="方正小标宋简体" w:eastAsia="方正小标宋简体" w:cs="方正小标宋简体"/>
          <w:b w:val="0"/>
          <w:bCs/>
          <w:color w:val="auto"/>
          <w:sz w:val="44"/>
          <w:szCs w:val="44"/>
          <w:highlight w:val="none"/>
          <w:u w:val="none"/>
        </w:rPr>
        <w:t>年</w:t>
      </w:r>
      <w:r>
        <w:rPr>
          <w:rFonts w:hint="eastAsia" w:ascii="方正小标宋简体" w:hAnsi="方正小标宋简体" w:eastAsia="方正小标宋简体" w:cs="方正小标宋简体"/>
          <w:b w:val="0"/>
          <w:bCs/>
          <w:color w:val="auto"/>
          <w:sz w:val="44"/>
          <w:szCs w:val="44"/>
          <w:highlight w:val="none"/>
          <w:u w:val="none"/>
          <w:lang w:eastAsia="zh-CN"/>
        </w:rPr>
        <w:t>消毒产品</w:t>
      </w:r>
      <w:r>
        <w:rPr>
          <w:rFonts w:hint="eastAsia" w:ascii="方正小标宋简体" w:hAnsi="方正小标宋简体" w:eastAsia="方正小标宋简体" w:cs="方正小标宋简体"/>
          <w:b w:val="0"/>
          <w:bCs/>
          <w:color w:val="auto"/>
          <w:sz w:val="44"/>
          <w:szCs w:val="44"/>
          <w:highlight w:val="none"/>
          <w:u w:val="none"/>
          <w:lang w:val="en-US" w:eastAsia="zh-CN"/>
        </w:rPr>
        <w:t>广西</w:t>
      </w:r>
      <w:r>
        <w:rPr>
          <w:rFonts w:hint="eastAsia" w:ascii="方正小标宋简体" w:hAnsi="方正小标宋简体" w:eastAsia="方正小标宋简体" w:cs="方正小标宋简体"/>
          <w:b w:val="0"/>
          <w:bCs/>
          <w:color w:val="auto"/>
          <w:sz w:val="44"/>
          <w:szCs w:val="44"/>
          <w:highlight w:val="none"/>
          <w:u w:val="none"/>
        </w:rPr>
        <w:t>随机监督抽查计划</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24"/>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24"/>
          <w:highlight w:val="none"/>
        </w:rPr>
      </w:pPr>
      <w:r>
        <w:rPr>
          <w:rFonts w:hint="eastAsia" w:ascii="黑体" w:hAnsi="黑体" w:eastAsia="黑体" w:cs="黑体"/>
          <w:color w:val="auto"/>
          <w:sz w:val="32"/>
          <w:szCs w:val="24"/>
          <w:highlight w:val="none"/>
        </w:rPr>
        <w:t>一</w:t>
      </w:r>
      <w:r>
        <w:rPr>
          <w:rFonts w:hint="eastAsia" w:ascii="黑体" w:hAnsi="黑体" w:eastAsia="黑体" w:cs="黑体"/>
          <w:color w:val="auto"/>
          <w:sz w:val="32"/>
          <w:szCs w:val="24"/>
          <w:highlight w:val="none"/>
          <w:lang w:eastAsia="zh-CN"/>
        </w:rPr>
        <w:t>、</w:t>
      </w:r>
      <w:r>
        <w:rPr>
          <w:rFonts w:hint="eastAsia" w:ascii="黑体" w:hAnsi="黑体" w:eastAsia="黑体" w:cs="黑体"/>
          <w:color w:val="auto"/>
          <w:sz w:val="32"/>
          <w:szCs w:val="24"/>
          <w:highlight w:val="none"/>
        </w:rPr>
        <w:t>监督检查对象</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16" w:firstLineChars="200"/>
        <w:textAlignment w:val="auto"/>
        <w:rPr>
          <w:rFonts w:hint="eastAsia" w:ascii="仿宋_GB2312" w:hAnsi="仿宋_GB2312" w:eastAsia="仿宋_GB2312" w:cs="仿宋_GB2312"/>
          <w:color w:val="auto"/>
          <w:spacing w:val="-6"/>
          <w:sz w:val="32"/>
          <w:szCs w:val="24"/>
          <w:highlight w:val="none"/>
        </w:rPr>
      </w:pPr>
      <w:r>
        <w:rPr>
          <w:rFonts w:hint="eastAsia" w:ascii="仿宋_GB2312" w:eastAsia="仿宋_GB2312" w:cs="仿宋"/>
          <w:color w:val="auto"/>
          <w:spacing w:val="-6"/>
          <w:sz w:val="32"/>
          <w:szCs w:val="32"/>
          <w:highlight w:val="none"/>
        </w:rPr>
        <w:t>除国家随机监督抽查单位外的所有</w:t>
      </w:r>
      <w:r>
        <w:rPr>
          <w:rFonts w:hint="eastAsia" w:ascii="仿宋_GB2312" w:cs="仿宋"/>
          <w:color w:val="auto"/>
          <w:spacing w:val="-6"/>
          <w:sz w:val="32"/>
          <w:szCs w:val="32"/>
          <w:highlight w:val="none"/>
          <w:lang w:eastAsia="zh-CN"/>
        </w:rPr>
        <w:t>抗（抑）菌制剂</w:t>
      </w:r>
      <w:r>
        <w:rPr>
          <w:rFonts w:hint="eastAsia" w:ascii="仿宋_GB2312" w:eastAsia="仿宋_GB2312" w:cs="仿宋"/>
          <w:color w:val="auto"/>
          <w:spacing w:val="-6"/>
          <w:sz w:val="32"/>
          <w:szCs w:val="32"/>
          <w:highlight w:val="none"/>
        </w:rPr>
        <w:t>生产企业</w:t>
      </w:r>
      <w:r>
        <w:rPr>
          <w:rFonts w:hint="eastAsia" w:ascii="仿宋_GB2312" w:hAnsi="仿宋_GB2312" w:eastAsia="仿宋_GB2312" w:cs="仿宋_GB2312"/>
          <w:color w:val="auto"/>
          <w:spacing w:val="-6"/>
          <w:sz w:val="32"/>
          <w:szCs w:val="24"/>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Times New Roman"/>
          <w:color w:val="auto"/>
          <w:sz w:val="32"/>
          <w:szCs w:val="24"/>
          <w:highlight w:val="none"/>
        </w:rPr>
      </w:pPr>
      <w:r>
        <w:rPr>
          <w:rFonts w:hint="eastAsia" w:ascii="黑体" w:hAnsi="黑体" w:eastAsia="黑体" w:cs="Times New Roman"/>
          <w:color w:val="auto"/>
          <w:sz w:val="32"/>
          <w:szCs w:val="24"/>
          <w:highlight w:val="none"/>
        </w:rPr>
        <w:t>二</w:t>
      </w:r>
      <w:r>
        <w:rPr>
          <w:rFonts w:hint="eastAsia" w:ascii="黑体" w:hAnsi="黑体" w:eastAsia="黑体" w:cs="Times New Roman"/>
          <w:color w:val="auto"/>
          <w:sz w:val="32"/>
          <w:szCs w:val="24"/>
          <w:highlight w:val="none"/>
          <w:lang w:eastAsia="zh-CN"/>
        </w:rPr>
        <w:t>、</w:t>
      </w:r>
      <w:r>
        <w:rPr>
          <w:rFonts w:hint="eastAsia" w:ascii="黑体" w:hAnsi="黑体" w:eastAsia="黑体" w:cs="Times New Roman"/>
          <w:color w:val="auto"/>
          <w:sz w:val="32"/>
          <w:szCs w:val="24"/>
          <w:highlight w:val="none"/>
        </w:rPr>
        <w:t>监督检查内容</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24"/>
          <w:highlight w:val="none"/>
          <w:lang w:eastAsia="zh-CN"/>
        </w:rPr>
      </w:pPr>
      <w:r>
        <w:rPr>
          <w:rFonts w:hint="eastAsia" w:ascii="仿宋_GB2312" w:hAnsi="仿宋_GB2312" w:eastAsia="仿宋_GB2312" w:cs="仿宋_GB2312"/>
          <w:color w:val="auto"/>
          <w:sz w:val="32"/>
          <w:szCs w:val="24"/>
          <w:highlight w:val="none"/>
          <w:lang w:eastAsia="zh-CN"/>
        </w:rPr>
        <w:t>各地随机监督抽查工作要与消毒产品生产企业分类监督综合评价工作相结合，采取分类监督综合评价方式进行检查。</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24"/>
          <w:highlight w:val="none"/>
          <w:lang w:eastAsia="zh-CN"/>
        </w:rPr>
      </w:pPr>
      <w:r>
        <w:rPr>
          <w:rFonts w:hint="eastAsia" w:ascii="黑体" w:hAnsi="黑体" w:eastAsia="黑体" w:cs="黑体"/>
          <w:color w:val="auto"/>
          <w:sz w:val="32"/>
          <w:szCs w:val="24"/>
          <w:highlight w:val="none"/>
          <w:lang w:eastAsia="zh-CN"/>
        </w:rPr>
        <w:t>三、工作要求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24"/>
          <w:highlight w:val="none"/>
          <w:lang w:eastAsia="zh-CN"/>
        </w:rPr>
      </w:pPr>
      <w:r>
        <w:rPr>
          <w:rFonts w:hint="eastAsia" w:ascii="仿宋_GB2312" w:hAnsi="仿宋_GB2312" w:eastAsia="仿宋_GB2312" w:cs="仿宋_GB2312"/>
          <w:color w:val="auto"/>
          <w:sz w:val="32"/>
          <w:szCs w:val="24"/>
          <w:highlight w:val="none"/>
          <w:lang w:eastAsia="zh-CN"/>
        </w:rPr>
        <w:t>（一）各地要高度重视消毒产品广西随机监督抽查工作，结合实际制订本辖区的工作方案并组织实施。抽查过程中发现</w:t>
      </w:r>
      <w:r>
        <w:rPr>
          <w:rFonts w:hint="eastAsia" w:ascii="仿宋_GB2312" w:cs="仿宋"/>
          <w:color w:val="auto"/>
          <w:sz w:val="32"/>
          <w:szCs w:val="32"/>
          <w:highlight w:val="none"/>
          <w:lang w:eastAsia="zh-CN"/>
        </w:rPr>
        <w:t>抗（抑）菌制剂</w:t>
      </w:r>
      <w:r>
        <w:rPr>
          <w:rFonts w:hint="eastAsia" w:ascii="仿宋_GB2312" w:eastAsia="仿宋_GB2312" w:cs="仿宋"/>
          <w:color w:val="auto"/>
          <w:sz w:val="32"/>
          <w:szCs w:val="32"/>
          <w:highlight w:val="none"/>
        </w:rPr>
        <w:t>生产企业</w:t>
      </w:r>
      <w:r>
        <w:rPr>
          <w:rFonts w:hint="eastAsia" w:ascii="仿宋_GB2312" w:hAnsi="仿宋_GB2312" w:eastAsia="仿宋_GB2312" w:cs="仿宋_GB2312"/>
          <w:color w:val="auto"/>
          <w:sz w:val="32"/>
          <w:szCs w:val="24"/>
          <w:highlight w:val="none"/>
          <w:lang w:eastAsia="zh-CN"/>
        </w:rPr>
        <w:t>存在违法行为，要依法严肃查处，重大案件及时上报查处情况。</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24"/>
          <w:highlight w:val="none"/>
          <w:lang w:eastAsia="zh-CN"/>
        </w:rPr>
      </w:pPr>
      <w:r>
        <w:rPr>
          <w:rFonts w:hint="eastAsia" w:ascii="Times New Roman" w:hAnsi="Times New Roman" w:eastAsia="仿宋_GB2312" w:cs="Times New Roman"/>
          <w:color w:val="auto"/>
          <w:sz w:val="32"/>
          <w:szCs w:val="24"/>
          <w:highlight w:val="none"/>
          <w:lang w:eastAsia="zh-CN"/>
        </w:rPr>
        <w:t>（二）各地</w:t>
      </w:r>
      <w:r>
        <w:rPr>
          <w:rFonts w:hint="eastAsia" w:ascii="Times New Roman" w:hAnsi="Times New Roman" w:eastAsia="仿宋_GB2312" w:cs="Times New Roman"/>
          <w:color w:val="auto"/>
          <w:sz w:val="32"/>
          <w:szCs w:val="24"/>
          <w:highlight w:val="none"/>
          <w:lang w:val="en-US" w:eastAsia="zh-CN"/>
        </w:rPr>
        <w:t>请</w:t>
      </w:r>
      <w:r>
        <w:rPr>
          <w:rFonts w:hint="eastAsia" w:ascii="Times New Roman" w:hAnsi="Times New Roman" w:eastAsia="仿宋_GB2312" w:cs="Times New Roman"/>
          <w:color w:val="auto"/>
          <w:sz w:val="32"/>
          <w:szCs w:val="24"/>
          <w:highlight w:val="none"/>
          <w:lang w:eastAsia="zh-CN"/>
        </w:rPr>
        <w:t>于</w:t>
      </w:r>
      <w:r>
        <w:rPr>
          <w:rFonts w:hint="default" w:ascii="Times New Roman" w:hAnsi="Times New Roman" w:eastAsia="仿宋_GB2312" w:cs="Times New Roman"/>
          <w:color w:val="auto"/>
          <w:sz w:val="32"/>
          <w:szCs w:val="24"/>
          <w:highlight w:val="none"/>
          <w:lang w:eastAsia="zh-CN"/>
        </w:rPr>
        <w:t>202</w:t>
      </w:r>
      <w:r>
        <w:rPr>
          <w:rFonts w:hint="default" w:ascii="Times New Roman" w:hAnsi="Times New Roman" w:cs="Times New Roman"/>
          <w:color w:val="auto"/>
          <w:sz w:val="32"/>
          <w:szCs w:val="24"/>
          <w:highlight w:val="none"/>
          <w:lang w:val="en-US" w:eastAsia="zh-CN"/>
        </w:rPr>
        <w:t>6</w:t>
      </w:r>
      <w:r>
        <w:rPr>
          <w:rFonts w:hint="eastAsia" w:ascii="Times New Roman" w:hAnsi="Times New Roman" w:eastAsia="仿宋_GB2312" w:cs="Times New Roman"/>
          <w:color w:val="auto"/>
          <w:sz w:val="32"/>
          <w:szCs w:val="24"/>
          <w:highlight w:val="none"/>
          <w:lang w:eastAsia="zh-CN"/>
        </w:rPr>
        <w:t>年</w:t>
      </w:r>
      <w:r>
        <w:rPr>
          <w:rFonts w:hint="default" w:ascii="Times New Roman" w:hAnsi="Times New Roman" w:eastAsia="仿宋_GB2312" w:cs="Times New Roman"/>
          <w:color w:val="auto"/>
          <w:sz w:val="32"/>
          <w:szCs w:val="24"/>
          <w:highlight w:val="none"/>
          <w:lang w:eastAsia="zh-CN"/>
        </w:rPr>
        <w:t>11</w:t>
      </w:r>
      <w:r>
        <w:rPr>
          <w:rFonts w:hint="eastAsia" w:ascii="Times New Roman" w:hAnsi="Times New Roman" w:eastAsia="仿宋_GB2312" w:cs="Times New Roman"/>
          <w:color w:val="auto"/>
          <w:sz w:val="32"/>
          <w:szCs w:val="24"/>
          <w:highlight w:val="none"/>
          <w:lang w:eastAsia="zh-CN"/>
        </w:rPr>
        <w:t>月</w:t>
      </w:r>
      <w:r>
        <w:rPr>
          <w:rFonts w:hint="default" w:ascii="Times New Roman" w:hAnsi="Times New Roman" w:eastAsia="仿宋_GB2312" w:cs="Times New Roman"/>
          <w:color w:val="auto"/>
          <w:sz w:val="32"/>
          <w:szCs w:val="24"/>
          <w:highlight w:val="none"/>
          <w:lang w:eastAsia="zh-CN"/>
        </w:rPr>
        <w:t>10</w:t>
      </w:r>
      <w:r>
        <w:rPr>
          <w:rFonts w:hint="eastAsia" w:ascii="Times New Roman" w:hAnsi="Times New Roman" w:eastAsia="仿宋_GB2312" w:cs="Times New Roman"/>
          <w:color w:val="auto"/>
          <w:sz w:val="32"/>
          <w:szCs w:val="24"/>
          <w:highlight w:val="none"/>
          <w:lang w:eastAsia="zh-CN"/>
        </w:rPr>
        <w:t>日前完成全部抽查任务，并</w:t>
      </w:r>
      <w:r>
        <w:rPr>
          <w:rFonts w:hint="eastAsia" w:cs="Times New Roman"/>
          <w:color w:val="auto"/>
          <w:sz w:val="32"/>
          <w:szCs w:val="24"/>
          <w:highlight w:val="none"/>
          <w:lang w:val="en-US" w:eastAsia="zh-CN"/>
        </w:rPr>
        <w:t>通过</w:t>
      </w:r>
      <w:r>
        <w:rPr>
          <w:rFonts w:hint="eastAsia" w:ascii="Times New Roman" w:hAnsi="Times New Roman" w:eastAsia="仿宋_GB2312" w:cs="Times New Roman"/>
          <w:color w:val="auto"/>
          <w:sz w:val="32"/>
          <w:szCs w:val="24"/>
          <w:highlight w:val="none"/>
          <w:lang w:eastAsia="zh-CN"/>
        </w:rPr>
        <w:t>广西卫生健康执法监督综合管理平台以</w:t>
      </w:r>
      <w:r>
        <w:rPr>
          <w:rFonts w:hint="eastAsia" w:ascii="仿宋_GB2312" w:hAnsi="仿宋_GB2312" w:eastAsia="仿宋_GB2312" w:cs="仿宋_GB2312"/>
          <w:color w:val="auto"/>
          <w:sz w:val="32"/>
          <w:szCs w:val="24"/>
          <w:highlight w:val="none"/>
          <w:lang w:eastAsia="zh-CN"/>
        </w:rPr>
        <w:t>“</w:t>
      </w:r>
      <w:r>
        <w:rPr>
          <w:rFonts w:hint="eastAsia" w:cs="Times New Roman"/>
          <w:color w:val="auto"/>
          <w:sz w:val="32"/>
          <w:szCs w:val="24"/>
          <w:highlight w:val="none"/>
          <w:lang w:eastAsia="zh-CN"/>
        </w:rPr>
        <w:t>综合评价</w:t>
      </w:r>
      <w:r>
        <w:rPr>
          <w:rFonts w:hint="eastAsia" w:ascii="仿宋_GB2312" w:hAnsi="仿宋_GB2312" w:eastAsia="仿宋_GB2312" w:cs="仿宋_GB2312"/>
          <w:color w:val="auto"/>
          <w:sz w:val="32"/>
          <w:szCs w:val="24"/>
          <w:highlight w:val="none"/>
          <w:lang w:eastAsia="zh-CN"/>
        </w:rPr>
        <w:t>”</w:t>
      </w:r>
      <w:r>
        <w:rPr>
          <w:rFonts w:hint="eastAsia" w:ascii="Times New Roman" w:hAnsi="Times New Roman" w:eastAsia="仿宋_GB2312" w:cs="Times New Roman"/>
          <w:color w:val="auto"/>
          <w:sz w:val="32"/>
          <w:szCs w:val="24"/>
          <w:highlight w:val="none"/>
          <w:lang w:eastAsia="zh-CN"/>
        </w:rPr>
        <w:t>形式</w:t>
      </w:r>
      <w:r>
        <w:rPr>
          <w:rFonts w:hint="eastAsia" w:eastAsia="仿宋_GB2312" w:cs="Times New Roman"/>
          <w:color w:val="auto"/>
          <w:sz w:val="32"/>
          <w:szCs w:val="24"/>
          <w:highlight w:val="none"/>
          <w:lang w:eastAsia="zh-CN"/>
        </w:rPr>
        <w:t>填报数据信息</w:t>
      </w:r>
      <w:r>
        <w:rPr>
          <w:rFonts w:hint="eastAsia" w:ascii="Times New Roman" w:hAnsi="Times New Roman" w:eastAsia="仿宋_GB2312" w:cs="Times New Roman"/>
          <w:color w:val="auto"/>
          <w:sz w:val="32"/>
          <w:szCs w:val="24"/>
          <w:highlight w:val="none"/>
          <w:lang w:eastAsia="zh-CN"/>
        </w:rPr>
        <w:t>，并于</w:t>
      </w:r>
      <w:r>
        <w:rPr>
          <w:rFonts w:hint="default" w:ascii="Times New Roman" w:hAnsi="Times New Roman" w:eastAsia="仿宋_GB2312" w:cs="Times New Roman"/>
          <w:color w:val="auto"/>
          <w:kern w:val="0"/>
          <w:sz w:val="32"/>
          <w:szCs w:val="32"/>
          <w:highlight w:val="none"/>
          <w:lang w:eastAsia="zh-CN"/>
        </w:rPr>
        <w:t>2026</w:t>
      </w:r>
      <w:r>
        <w:rPr>
          <w:rFonts w:hint="eastAsia" w:ascii="仿宋_GB2312" w:hAnsi="仿宋_GB2312" w:eastAsia="仿宋_GB2312" w:cs="仿宋_GB2312"/>
          <w:color w:val="auto"/>
          <w:kern w:val="0"/>
          <w:sz w:val="32"/>
          <w:szCs w:val="32"/>
          <w:highlight w:val="none"/>
        </w:rPr>
        <w:t>年</w:t>
      </w:r>
      <w:r>
        <w:rPr>
          <w:rFonts w:hint="default" w:ascii="Times New Roman" w:hAnsi="Times New Roman" w:eastAsia="仿宋_GB2312" w:cs="Times New Roman"/>
          <w:color w:val="auto"/>
          <w:sz w:val="32"/>
          <w:szCs w:val="24"/>
          <w:highlight w:val="none"/>
          <w:lang w:eastAsia="zh-CN"/>
        </w:rPr>
        <w:t>11</w:t>
      </w:r>
      <w:r>
        <w:rPr>
          <w:rFonts w:hint="eastAsia" w:ascii="Times New Roman" w:hAnsi="Times New Roman" w:eastAsia="仿宋_GB2312" w:cs="Times New Roman"/>
          <w:color w:val="auto"/>
          <w:sz w:val="32"/>
          <w:szCs w:val="24"/>
          <w:highlight w:val="none"/>
          <w:lang w:eastAsia="zh-CN"/>
        </w:rPr>
        <w:t>月</w:t>
      </w:r>
      <w:r>
        <w:rPr>
          <w:rFonts w:hint="default" w:ascii="Times New Roman" w:hAnsi="Times New Roman" w:cs="Times New Roman"/>
          <w:color w:val="auto"/>
          <w:sz w:val="32"/>
          <w:szCs w:val="24"/>
          <w:highlight w:val="none"/>
          <w:lang w:val="en-US" w:eastAsia="zh-CN"/>
        </w:rPr>
        <w:t>15</w:t>
      </w:r>
      <w:r>
        <w:rPr>
          <w:rFonts w:hint="eastAsia" w:ascii="Times New Roman" w:hAnsi="Times New Roman" w:eastAsia="仿宋_GB2312" w:cs="Times New Roman"/>
          <w:color w:val="auto"/>
          <w:sz w:val="32"/>
          <w:szCs w:val="24"/>
          <w:highlight w:val="none"/>
          <w:lang w:eastAsia="zh-CN"/>
        </w:rPr>
        <w:t>日前将全年工作总结电子版及纸质盖章扫描件报送自治区卫生监督所</w:t>
      </w:r>
      <w:r>
        <w:rPr>
          <w:rFonts w:hint="eastAsia" w:cs="Times New Roman"/>
          <w:color w:val="auto"/>
          <w:sz w:val="32"/>
          <w:szCs w:val="24"/>
          <w:highlight w:val="none"/>
          <w:lang w:eastAsia="zh-CN"/>
        </w:rPr>
        <w:t>，</w:t>
      </w:r>
      <w:r>
        <w:rPr>
          <w:rFonts w:hint="eastAsia" w:ascii="仿宋_GB2312" w:hAnsi="仿宋_GB2312" w:eastAsia="仿宋_GB2312" w:cs="仿宋_GB2312"/>
          <w:color w:val="auto"/>
          <w:sz w:val="32"/>
          <w:szCs w:val="32"/>
          <w:highlight w:val="none"/>
          <w:lang w:eastAsia="zh-CN"/>
        </w:rPr>
        <w:t>自治区卫生监督所审核汇总后，于</w:t>
      </w:r>
      <w:r>
        <w:rPr>
          <w:rFonts w:hint="default" w:ascii="Times New Roman" w:hAnsi="Times New Roman" w:eastAsia="仿宋_GB2312" w:cs="Times New Roman"/>
          <w:color w:val="auto"/>
          <w:kern w:val="0"/>
          <w:sz w:val="32"/>
          <w:szCs w:val="32"/>
          <w:highlight w:val="none"/>
          <w:lang w:eastAsia="zh-CN"/>
        </w:rPr>
        <w:t>2026</w:t>
      </w:r>
      <w:r>
        <w:rPr>
          <w:rFonts w:hint="eastAsia" w:ascii="仿宋_GB2312" w:hAnsi="仿宋_GB2312" w:eastAsia="仿宋_GB2312" w:cs="仿宋_GB2312"/>
          <w:color w:val="auto"/>
          <w:kern w:val="0"/>
          <w:sz w:val="32"/>
          <w:szCs w:val="32"/>
          <w:highlight w:val="none"/>
        </w:rPr>
        <w:t>年</w:t>
      </w:r>
      <w:r>
        <w:rPr>
          <w:rFonts w:hint="default" w:ascii="Times New Roman" w:hAnsi="Times New Roman" w:eastAsia="仿宋_GB2312" w:cs="Times New Roman"/>
          <w:color w:val="auto"/>
          <w:sz w:val="32"/>
          <w:szCs w:val="32"/>
          <w:highlight w:val="none"/>
          <w:lang w:eastAsia="zh-CN"/>
        </w:rPr>
        <w:t>11</w:t>
      </w:r>
      <w:r>
        <w:rPr>
          <w:rFonts w:hint="eastAsia" w:ascii="仿宋_GB2312" w:hAnsi="仿宋_GB2312" w:eastAsia="仿宋_GB2312" w:cs="仿宋_GB2312"/>
          <w:color w:val="auto"/>
          <w:sz w:val="32"/>
          <w:szCs w:val="32"/>
          <w:highlight w:val="none"/>
          <w:lang w:eastAsia="zh-CN"/>
        </w:rPr>
        <w:t>月</w:t>
      </w:r>
      <w:r>
        <w:rPr>
          <w:rFonts w:hint="default" w:ascii="Times New Roman" w:hAnsi="Times New Roman" w:cs="Times New Roman"/>
          <w:color w:val="auto"/>
          <w:sz w:val="32"/>
          <w:szCs w:val="32"/>
          <w:highlight w:val="none"/>
          <w:lang w:val="en-US" w:eastAsia="zh-CN"/>
        </w:rPr>
        <w:t>20</w:t>
      </w:r>
      <w:r>
        <w:rPr>
          <w:rFonts w:hint="eastAsia" w:ascii="仿宋_GB2312" w:hAnsi="仿宋_GB2312" w:eastAsia="仿宋_GB2312" w:cs="仿宋_GB2312"/>
          <w:color w:val="auto"/>
          <w:sz w:val="32"/>
          <w:szCs w:val="32"/>
          <w:highlight w:val="none"/>
          <w:lang w:eastAsia="zh-CN"/>
        </w:rPr>
        <w:t>日前报送自治区疾控局。</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24"/>
          <w:highlight w:val="none"/>
          <w:lang w:eastAsia="zh-CN"/>
        </w:rPr>
      </w:pPr>
      <w:r>
        <w:rPr>
          <w:rFonts w:hint="eastAsia" w:ascii="Times New Roman" w:hAnsi="Times New Roman" w:eastAsia="仿宋_GB2312" w:cs="Times New Roman"/>
          <w:color w:val="auto"/>
          <w:sz w:val="32"/>
          <w:szCs w:val="24"/>
          <w:highlight w:val="none"/>
          <w:lang w:eastAsia="zh-CN"/>
        </w:rPr>
        <w:t>联系人：自治区卫生监督所公共卫生管理</w:t>
      </w:r>
      <w:r>
        <w:rPr>
          <w:rFonts w:hint="eastAsia" w:ascii="Times New Roman" w:hAnsi="Times New Roman" w:eastAsia="仿宋_GB2312" w:cs="Times New Roman"/>
          <w:color w:val="auto"/>
          <w:sz w:val="32"/>
          <w:szCs w:val="24"/>
          <w:highlight w:val="none"/>
          <w:lang w:val="en-US" w:eastAsia="zh-CN"/>
        </w:rPr>
        <w:t>科</w:t>
      </w:r>
      <w:r>
        <w:rPr>
          <w:rFonts w:hint="eastAsia" w:ascii="Times New Roman" w:hAnsi="Times New Roman" w:eastAsia="仿宋_GB2312" w:cs="Times New Roman"/>
          <w:color w:val="auto"/>
          <w:sz w:val="32"/>
          <w:szCs w:val="24"/>
          <w:highlight w:val="none"/>
          <w:lang w:eastAsia="zh-CN"/>
        </w:rPr>
        <w:t xml:space="preserve">  </w:t>
      </w:r>
      <w:r>
        <w:rPr>
          <w:rFonts w:hint="eastAsia" w:cs="Times New Roman"/>
          <w:color w:val="auto"/>
          <w:sz w:val="32"/>
          <w:szCs w:val="24"/>
          <w:highlight w:val="none"/>
          <w:lang w:eastAsia="zh-CN"/>
        </w:rPr>
        <w:t>吴太维</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24"/>
          <w:highlight w:val="none"/>
          <w:lang w:eastAsia="zh-CN"/>
        </w:rPr>
      </w:pPr>
      <w:r>
        <w:rPr>
          <w:rFonts w:hint="eastAsia" w:ascii="Times New Roman" w:hAnsi="Times New Roman" w:eastAsia="仿宋_GB2312" w:cs="Times New Roman"/>
          <w:color w:val="auto"/>
          <w:sz w:val="32"/>
          <w:szCs w:val="24"/>
          <w:highlight w:val="none"/>
          <w:lang w:eastAsia="zh-CN"/>
        </w:rPr>
        <w:t>电  话：</w:t>
      </w:r>
      <w:r>
        <w:rPr>
          <w:rFonts w:hint="default" w:ascii="Times New Roman" w:hAnsi="Times New Roman" w:eastAsia="仿宋_GB2312" w:cs="Times New Roman"/>
          <w:color w:val="auto"/>
          <w:sz w:val="32"/>
          <w:szCs w:val="24"/>
          <w:highlight w:val="none"/>
          <w:lang w:eastAsia="zh-CN"/>
        </w:rPr>
        <w:t>0771</w:t>
      </w:r>
      <w:r>
        <w:rPr>
          <w:rFonts w:hint="default" w:cs="Times New Roman"/>
          <w:color w:val="auto"/>
          <w:sz w:val="32"/>
          <w:szCs w:val="24"/>
          <w:highlight w:val="none"/>
          <w:lang w:val="en" w:eastAsia="zh-CN"/>
        </w:rPr>
        <w:t>－</w:t>
      </w:r>
      <w:r>
        <w:rPr>
          <w:rFonts w:hint="default" w:ascii="Times New Roman" w:hAnsi="Times New Roman" w:eastAsia="仿宋_GB2312" w:cs="Times New Roman"/>
          <w:color w:val="auto"/>
          <w:sz w:val="32"/>
          <w:szCs w:val="24"/>
          <w:highlight w:val="none"/>
          <w:lang w:eastAsia="zh-CN"/>
        </w:rPr>
        <w:t>5320553</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val="en-US" w:eastAsia="zh-CN"/>
        </w:rPr>
      </w:pPr>
      <w:r>
        <w:rPr>
          <w:rFonts w:hint="eastAsia" w:ascii="Times New Roman" w:hAnsi="Times New Roman" w:eastAsia="仿宋_GB2312" w:cs="Times New Roman"/>
          <w:color w:val="auto"/>
          <w:sz w:val="32"/>
          <w:szCs w:val="24"/>
          <w:highlight w:val="none"/>
          <w:lang w:eastAsia="zh-CN"/>
        </w:rPr>
        <w:t>邮  箱：</w:t>
      </w:r>
      <w:r>
        <w:rPr>
          <w:rFonts w:hint="default" w:ascii="Times New Roman" w:hAnsi="Times New Roman" w:eastAsia="仿宋_GB2312" w:cs="Times New Roman"/>
          <w:color w:val="auto"/>
          <w:sz w:val="32"/>
          <w:szCs w:val="24"/>
          <w:highlight w:val="none"/>
          <w:lang w:eastAsia="zh-CN"/>
        </w:rPr>
        <w:t>gxwsjd2k</w:t>
      </w:r>
      <w:r>
        <w:rPr>
          <w:rFonts w:hint="eastAsia" w:ascii="Times New Roman" w:hAnsi="Times New Roman" w:eastAsia="仿宋_GB2312" w:cs="Times New Roman"/>
          <w:color w:val="auto"/>
          <w:sz w:val="32"/>
          <w:szCs w:val="24"/>
          <w:highlight w:val="none"/>
          <w:lang w:eastAsia="zh-CN"/>
        </w:rPr>
        <w:t>@</w:t>
      </w:r>
      <w:r>
        <w:rPr>
          <w:rFonts w:hint="default" w:ascii="Times New Roman" w:hAnsi="Times New Roman" w:eastAsia="仿宋_GB2312" w:cs="Times New Roman"/>
          <w:color w:val="auto"/>
          <w:sz w:val="32"/>
          <w:szCs w:val="24"/>
          <w:highlight w:val="none"/>
          <w:lang w:eastAsia="zh-CN"/>
        </w:rPr>
        <w:t>wsjkw</w:t>
      </w:r>
      <w:r>
        <w:rPr>
          <w:rFonts w:hint="eastAsia" w:ascii="仿宋_GB2312" w:hAnsi="仿宋_GB2312" w:eastAsia="仿宋_GB2312" w:cs="仿宋_GB2312"/>
          <w:color w:val="auto"/>
          <w:sz w:val="32"/>
          <w:szCs w:val="24"/>
          <w:highlight w:val="none"/>
          <w:lang w:eastAsia="zh-CN"/>
        </w:rPr>
        <w:t>.</w:t>
      </w:r>
      <w:r>
        <w:rPr>
          <w:rFonts w:hint="default" w:ascii="Times New Roman" w:hAnsi="Times New Roman" w:eastAsia="仿宋_GB2312" w:cs="Times New Roman"/>
          <w:color w:val="auto"/>
          <w:sz w:val="32"/>
          <w:szCs w:val="24"/>
          <w:highlight w:val="none"/>
          <w:lang w:eastAsia="zh-CN"/>
        </w:rPr>
        <w:t>gxzf</w:t>
      </w:r>
      <w:r>
        <w:rPr>
          <w:rFonts w:hint="eastAsia" w:ascii="仿宋_GB2312" w:hAnsi="仿宋_GB2312" w:eastAsia="仿宋_GB2312" w:cs="仿宋_GB2312"/>
          <w:color w:val="auto"/>
          <w:sz w:val="32"/>
          <w:szCs w:val="24"/>
          <w:highlight w:val="none"/>
          <w:lang w:eastAsia="zh-CN"/>
        </w:rPr>
        <w:t>.</w:t>
      </w:r>
      <w:r>
        <w:rPr>
          <w:rFonts w:hint="default" w:ascii="Times New Roman" w:hAnsi="Times New Roman" w:eastAsia="仿宋_GB2312" w:cs="Times New Roman"/>
          <w:color w:val="auto"/>
          <w:sz w:val="32"/>
          <w:szCs w:val="24"/>
          <w:highlight w:val="none"/>
          <w:lang w:eastAsia="zh-CN"/>
        </w:rPr>
        <w:t>gov</w:t>
      </w:r>
      <w:r>
        <w:rPr>
          <w:rFonts w:hint="eastAsia" w:ascii="仿宋_GB2312" w:hAnsi="仿宋_GB2312" w:eastAsia="仿宋_GB2312" w:cs="仿宋_GB2312"/>
          <w:color w:val="auto"/>
          <w:sz w:val="32"/>
          <w:szCs w:val="24"/>
          <w:highlight w:val="none"/>
          <w:lang w:eastAsia="zh-CN"/>
        </w:rPr>
        <w:t>.</w:t>
      </w:r>
      <w:r>
        <w:rPr>
          <w:rFonts w:hint="default" w:ascii="Times New Roman" w:hAnsi="Times New Roman" w:eastAsia="仿宋_GB2312" w:cs="Times New Roman"/>
          <w:color w:val="auto"/>
          <w:sz w:val="32"/>
          <w:szCs w:val="24"/>
          <w:highlight w:val="none"/>
          <w:lang w:eastAsia="zh-CN"/>
        </w:rPr>
        <w:t>cn</w:t>
      </w:r>
      <w:bookmarkStart w:id="0" w:name="_GoBack"/>
      <w:bookmarkEnd w:id="0"/>
    </w:p>
    <w:sectPr>
      <w:headerReference r:id="rId3" w:type="default"/>
      <w:footerReference r:id="rId4" w:type="default"/>
      <w:pgSz w:w="11906" w:h="16838"/>
      <w:pgMar w:top="1417" w:right="1417" w:bottom="1417" w:left="1701"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K+he13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320"/>
  <w:drawingGridVerticalSpacing w:val="22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ODg3NDJlNjE1Y2RlZmNlYjljNmRjNTY1NWY1Y2QifQ=="/>
    <w:docVar w:name="KSO_WPS_MARK_KEY" w:val="417d55db-1d4e-4a60-b21f-8f0ff0cfeac0"/>
  </w:docVars>
  <w:rsids>
    <w:rsidRoot w:val="7A9E307B"/>
    <w:rsid w:val="00037005"/>
    <w:rsid w:val="00076791"/>
    <w:rsid w:val="001C4BC7"/>
    <w:rsid w:val="00322FC6"/>
    <w:rsid w:val="00413734"/>
    <w:rsid w:val="006629EB"/>
    <w:rsid w:val="007007DA"/>
    <w:rsid w:val="008F6EB2"/>
    <w:rsid w:val="00960AD5"/>
    <w:rsid w:val="00B35A90"/>
    <w:rsid w:val="00BC3A1F"/>
    <w:rsid w:val="00BF351B"/>
    <w:rsid w:val="00C37AAA"/>
    <w:rsid w:val="00DA3EA9"/>
    <w:rsid w:val="00FC0D8D"/>
    <w:rsid w:val="0107436A"/>
    <w:rsid w:val="01232ED2"/>
    <w:rsid w:val="014B4F9B"/>
    <w:rsid w:val="014C7250"/>
    <w:rsid w:val="01BF0252"/>
    <w:rsid w:val="01C023E4"/>
    <w:rsid w:val="01C25044"/>
    <w:rsid w:val="020D30D7"/>
    <w:rsid w:val="021331B0"/>
    <w:rsid w:val="0213766F"/>
    <w:rsid w:val="023D5238"/>
    <w:rsid w:val="02DF3A87"/>
    <w:rsid w:val="030B4640"/>
    <w:rsid w:val="031E5F61"/>
    <w:rsid w:val="031F4B2A"/>
    <w:rsid w:val="032B0869"/>
    <w:rsid w:val="03365C22"/>
    <w:rsid w:val="037E6D7C"/>
    <w:rsid w:val="03854524"/>
    <w:rsid w:val="03BF1103"/>
    <w:rsid w:val="03C33A72"/>
    <w:rsid w:val="03C344B4"/>
    <w:rsid w:val="03D270B5"/>
    <w:rsid w:val="03E05A22"/>
    <w:rsid w:val="03F90FD4"/>
    <w:rsid w:val="0402799B"/>
    <w:rsid w:val="04310935"/>
    <w:rsid w:val="045722BA"/>
    <w:rsid w:val="04826D2E"/>
    <w:rsid w:val="04912ACD"/>
    <w:rsid w:val="04B35E7E"/>
    <w:rsid w:val="04C44C50"/>
    <w:rsid w:val="04C47EF4"/>
    <w:rsid w:val="04E86D8C"/>
    <w:rsid w:val="05131012"/>
    <w:rsid w:val="05283E3D"/>
    <w:rsid w:val="05481F23"/>
    <w:rsid w:val="057FB15A"/>
    <w:rsid w:val="058E0E67"/>
    <w:rsid w:val="05B641F8"/>
    <w:rsid w:val="05D92515"/>
    <w:rsid w:val="05ED31D4"/>
    <w:rsid w:val="06023C82"/>
    <w:rsid w:val="061E65E2"/>
    <w:rsid w:val="062141E3"/>
    <w:rsid w:val="06414D49"/>
    <w:rsid w:val="06452248"/>
    <w:rsid w:val="065026A6"/>
    <w:rsid w:val="065A3ABE"/>
    <w:rsid w:val="06710C58"/>
    <w:rsid w:val="06C61153"/>
    <w:rsid w:val="06DE4D34"/>
    <w:rsid w:val="06F15AA5"/>
    <w:rsid w:val="070140D4"/>
    <w:rsid w:val="07146C2B"/>
    <w:rsid w:val="071D502A"/>
    <w:rsid w:val="07382E83"/>
    <w:rsid w:val="0749580F"/>
    <w:rsid w:val="079C39AF"/>
    <w:rsid w:val="07A144AB"/>
    <w:rsid w:val="07D02061"/>
    <w:rsid w:val="07DB2682"/>
    <w:rsid w:val="08050BBA"/>
    <w:rsid w:val="086C1AB1"/>
    <w:rsid w:val="0871455E"/>
    <w:rsid w:val="08817FAB"/>
    <w:rsid w:val="0889068B"/>
    <w:rsid w:val="088A5FAE"/>
    <w:rsid w:val="08FD2989"/>
    <w:rsid w:val="090A18D2"/>
    <w:rsid w:val="090D46AC"/>
    <w:rsid w:val="094C57A0"/>
    <w:rsid w:val="0A123725"/>
    <w:rsid w:val="0A1E5AD8"/>
    <w:rsid w:val="0A2C75C4"/>
    <w:rsid w:val="0AA44133"/>
    <w:rsid w:val="0AB1211B"/>
    <w:rsid w:val="0ACF31F4"/>
    <w:rsid w:val="0AD32091"/>
    <w:rsid w:val="0B381EF4"/>
    <w:rsid w:val="0B381EFE"/>
    <w:rsid w:val="0B391B68"/>
    <w:rsid w:val="0B472137"/>
    <w:rsid w:val="0B4E5DC0"/>
    <w:rsid w:val="0B6A2B3F"/>
    <w:rsid w:val="0BD34E2A"/>
    <w:rsid w:val="0C5454F2"/>
    <w:rsid w:val="0C720D19"/>
    <w:rsid w:val="0CA41EC6"/>
    <w:rsid w:val="0CB2303D"/>
    <w:rsid w:val="0CB43A34"/>
    <w:rsid w:val="0CE73BD2"/>
    <w:rsid w:val="0D3E2250"/>
    <w:rsid w:val="0D3F045D"/>
    <w:rsid w:val="0D816FAC"/>
    <w:rsid w:val="0D890877"/>
    <w:rsid w:val="0D9D07B2"/>
    <w:rsid w:val="0DAE4E4D"/>
    <w:rsid w:val="0DDA1835"/>
    <w:rsid w:val="0DDA741C"/>
    <w:rsid w:val="0DF83B6D"/>
    <w:rsid w:val="0E0B7745"/>
    <w:rsid w:val="0E300859"/>
    <w:rsid w:val="0E3305E7"/>
    <w:rsid w:val="0E815185"/>
    <w:rsid w:val="0EAA13FB"/>
    <w:rsid w:val="0EAF24CD"/>
    <w:rsid w:val="0EB57D5D"/>
    <w:rsid w:val="0EF74B43"/>
    <w:rsid w:val="0F565BDE"/>
    <w:rsid w:val="0F64775C"/>
    <w:rsid w:val="0F682FCA"/>
    <w:rsid w:val="0FC56418"/>
    <w:rsid w:val="0FC96946"/>
    <w:rsid w:val="0FCA64FB"/>
    <w:rsid w:val="0FCFAC52"/>
    <w:rsid w:val="0FE34B24"/>
    <w:rsid w:val="102773B8"/>
    <w:rsid w:val="103D1C5F"/>
    <w:rsid w:val="109B6824"/>
    <w:rsid w:val="109E5348"/>
    <w:rsid w:val="10C10E3B"/>
    <w:rsid w:val="10C67501"/>
    <w:rsid w:val="10C7607E"/>
    <w:rsid w:val="10CA13CD"/>
    <w:rsid w:val="10E408D1"/>
    <w:rsid w:val="10F26834"/>
    <w:rsid w:val="1148766F"/>
    <w:rsid w:val="114C533A"/>
    <w:rsid w:val="11603998"/>
    <w:rsid w:val="11BB03D1"/>
    <w:rsid w:val="11E278E8"/>
    <w:rsid w:val="11E931F7"/>
    <w:rsid w:val="12255A8E"/>
    <w:rsid w:val="12391914"/>
    <w:rsid w:val="123B7BAC"/>
    <w:rsid w:val="123E4D5A"/>
    <w:rsid w:val="12416C2E"/>
    <w:rsid w:val="12655D4A"/>
    <w:rsid w:val="12786FDE"/>
    <w:rsid w:val="129B1B57"/>
    <w:rsid w:val="12BE7B44"/>
    <w:rsid w:val="12EB585F"/>
    <w:rsid w:val="130444E5"/>
    <w:rsid w:val="13201BEB"/>
    <w:rsid w:val="13290E76"/>
    <w:rsid w:val="132C4DA4"/>
    <w:rsid w:val="139B227B"/>
    <w:rsid w:val="13CE7899"/>
    <w:rsid w:val="13EA4167"/>
    <w:rsid w:val="13FB9521"/>
    <w:rsid w:val="13FE97FC"/>
    <w:rsid w:val="140E71F5"/>
    <w:rsid w:val="143B02AF"/>
    <w:rsid w:val="14403969"/>
    <w:rsid w:val="14D1055E"/>
    <w:rsid w:val="1526785B"/>
    <w:rsid w:val="152E29B0"/>
    <w:rsid w:val="153A265A"/>
    <w:rsid w:val="15FF6367"/>
    <w:rsid w:val="16005951"/>
    <w:rsid w:val="163D5591"/>
    <w:rsid w:val="168769ED"/>
    <w:rsid w:val="168F7B3B"/>
    <w:rsid w:val="16A1F19D"/>
    <w:rsid w:val="16E81975"/>
    <w:rsid w:val="16F949D0"/>
    <w:rsid w:val="17427374"/>
    <w:rsid w:val="176C0D57"/>
    <w:rsid w:val="17CC0594"/>
    <w:rsid w:val="17D007DC"/>
    <w:rsid w:val="17DC33B7"/>
    <w:rsid w:val="17FE106F"/>
    <w:rsid w:val="186C75A9"/>
    <w:rsid w:val="186E2A80"/>
    <w:rsid w:val="188854A3"/>
    <w:rsid w:val="18D53478"/>
    <w:rsid w:val="18F40EF1"/>
    <w:rsid w:val="18FA1178"/>
    <w:rsid w:val="191A155F"/>
    <w:rsid w:val="195720DF"/>
    <w:rsid w:val="19745121"/>
    <w:rsid w:val="199C4E96"/>
    <w:rsid w:val="1AE50ED5"/>
    <w:rsid w:val="1AEC1CC7"/>
    <w:rsid w:val="1AFF207B"/>
    <w:rsid w:val="1B413BC6"/>
    <w:rsid w:val="1B4635D0"/>
    <w:rsid w:val="1B707488"/>
    <w:rsid w:val="1BDFCF29"/>
    <w:rsid w:val="1BFB1F11"/>
    <w:rsid w:val="1BFF11A0"/>
    <w:rsid w:val="1C063D2C"/>
    <w:rsid w:val="1C481CEE"/>
    <w:rsid w:val="1C665FEF"/>
    <w:rsid w:val="1C7C4839"/>
    <w:rsid w:val="1CA3263F"/>
    <w:rsid w:val="1CA876F0"/>
    <w:rsid w:val="1CAA0778"/>
    <w:rsid w:val="1D061CD6"/>
    <w:rsid w:val="1D440E15"/>
    <w:rsid w:val="1D4C1367"/>
    <w:rsid w:val="1DAFC045"/>
    <w:rsid w:val="1DCB77C9"/>
    <w:rsid w:val="1E174582"/>
    <w:rsid w:val="1E5D5825"/>
    <w:rsid w:val="1EC21DA9"/>
    <w:rsid w:val="1ED23D5D"/>
    <w:rsid w:val="1F2D0720"/>
    <w:rsid w:val="1F325180"/>
    <w:rsid w:val="1F4B4494"/>
    <w:rsid w:val="1F6F2913"/>
    <w:rsid w:val="1F812955"/>
    <w:rsid w:val="1F9A0F77"/>
    <w:rsid w:val="1FD176EC"/>
    <w:rsid w:val="1FD8503F"/>
    <w:rsid w:val="1FDC028D"/>
    <w:rsid w:val="1FE701BC"/>
    <w:rsid w:val="1FF732CC"/>
    <w:rsid w:val="1FFA5441"/>
    <w:rsid w:val="1FFD08FE"/>
    <w:rsid w:val="20064EC7"/>
    <w:rsid w:val="2050620E"/>
    <w:rsid w:val="20646707"/>
    <w:rsid w:val="20FF2B62"/>
    <w:rsid w:val="2119139F"/>
    <w:rsid w:val="213167FA"/>
    <w:rsid w:val="2197576F"/>
    <w:rsid w:val="21C36564"/>
    <w:rsid w:val="21CA5B44"/>
    <w:rsid w:val="220F71D5"/>
    <w:rsid w:val="2262788E"/>
    <w:rsid w:val="22870F8B"/>
    <w:rsid w:val="22992F93"/>
    <w:rsid w:val="22A52A40"/>
    <w:rsid w:val="22B81625"/>
    <w:rsid w:val="23281FDC"/>
    <w:rsid w:val="233424CD"/>
    <w:rsid w:val="233F60BE"/>
    <w:rsid w:val="23420685"/>
    <w:rsid w:val="23502079"/>
    <w:rsid w:val="23711FEF"/>
    <w:rsid w:val="23824DCA"/>
    <w:rsid w:val="23904659"/>
    <w:rsid w:val="23A76C58"/>
    <w:rsid w:val="23B24AA0"/>
    <w:rsid w:val="23CA0447"/>
    <w:rsid w:val="23E72D7E"/>
    <w:rsid w:val="23FB5D91"/>
    <w:rsid w:val="23FC3359"/>
    <w:rsid w:val="24C602A0"/>
    <w:rsid w:val="255D4F5C"/>
    <w:rsid w:val="25A0561F"/>
    <w:rsid w:val="25AC694C"/>
    <w:rsid w:val="25AE322E"/>
    <w:rsid w:val="25CC2725"/>
    <w:rsid w:val="25F0544D"/>
    <w:rsid w:val="260B3AF2"/>
    <w:rsid w:val="26246D08"/>
    <w:rsid w:val="26273282"/>
    <w:rsid w:val="262D1F62"/>
    <w:rsid w:val="26303B37"/>
    <w:rsid w:val="2694321F"/>
    <w:rsid w:val="26970F03"/>
    <w:rsid w:val="26B41E2F"/>
    <w:rsid w:val="26C12C8A"/>
    <w:rsid w:val="26C4487C"/>
    <w:rsid w:val="27273461"/>
    <w:rsid w:val="27F82CDF"/>
    <w:rsid w:val="284978BE"/>
    <w:rsid w:val="286955CC"/>
    <w:rsid w:val="28983176"/>
    <w:rsid w:val="28C0396B"/>
    <w:rsid w:val="28D77468"/>
    <w:rsid w:val="28E47F02"/>
    <w:rsid w:val="28F36385"/>
    <w:rsid w:val="28F5382E"/>
    <w:rsid w:val="29026055"/>
    <w:rsid w:val="2903415F"/>
    <w:rsid w:val="290860F5"/>
    <w:rsid w:val="291D29FD"/>
    <w:rsid w:val="291F4276"/>
    <w:rsid w:val="292C2C40"/>
    <w:rsid w:val="29493617"/>
    <w:rsid w:val="294E5235"/>
    <w:rsid w:val="295A6416"/>
    <w:rsid w:val="29AE7AF9"/>
    <w:rsid w:val="29D809E5"/>
    <w:rsid w:val="29E41058"/>
    <w:rsid w:val="29EE4B83"/>
    <w:rsid w:val="2A07580D"/>
    <w:rsid w:val="2A0A1ECA"/>
    <w:rsid w:val="2A297180"/>
    <w:rsid w:val="2A3E757F"/>
    <w:rsid w:val="2A4C5E3C"/>
    <w:rsid w:val="2AA8279A"/>
    <w:rsid w:val="2AAE2CB7"/>
    <w:rsid w:val="2B3C2EE3"/>
    <w:rsid w:val="2BAAFBBB"/>
    <w:rsid w:val="2BB82E79"/>
    <w:rsid w:val="2BBF934D"/>
    <w:rsid w:val="2BC33457"/>
    <w:rsid w:val="2BE5875E"/>
    <w:rsid w:val="2BF93E3D"/>
    <w:rsid w:val="2C305E98"/>
    <w:rsid w:val="2D15158E"/>
    <w:rsid w:val="2D4F7D2D"/>
    <w:rsid w:val="2DB92D23"/>
    <w:rsid w:val="2DFB046F"/>
    <w:rsid w:val="2E386730"/>
    <w:rsid w:val="2E9949CD"/>
    <w:rsid w:val="2E9E35A1"/>
    <w:rsid w:val="2EA94D33"/>
    <w:rsid w:val="2EAE5344"/>
    <w:rsid w:val="2ECE02CA"/>
    <w:rsid w:val="2F1856C3"/>
    <w:rsid w:val="2F3735FB"/>
    <w:rsid w:val="2F4A02C4"/>
    <w:rsid w:val="2F6F4928"/>
    <w:rsid w:val="2FFE237E"/>
    <w:rsid w:val="300B3222"/>
    <w:rsid w:val="30186C80"/>
    <w:rsid w:val="30540F0A"/>
    <w:rsid w:val="305D5DD5"/>
    <w:rsid w:val="309C0043"/>
    <w:rsid w:val="30FC4126"/>
    <w:rsid w:val="311B109C"/>
    <w:rsid w:val="311B2CAC"/>
    <w:rsid w:val="318117E5"/>
    <w:rsid w:val="318F2294"/>
    <w:rsid w:val="32437B04"/>
    <w:rsid w:val="324621D1"/>
    <w:rsid w:val="3247402B"/>
    <w:rsid w:val="3249069F"/>
    <w:rsid w:val="324F1498"/>
    <w:rsid w:val="326E06BF"/>
    <w:rsid w:val="329120BF"/>
    <w:rsid w:val="33471CC4"/>
    <w:rsid w:val="33711E22"/>
    <w:rsid w:val="339E4F38"/>
    <w:rsid w:val="33CD16F6"/>
    <w:rsid w:val="33FD4323"/>
    <w:rsid w:val="340B4AF1"/>
    <w:rsid w:val="34212DD4"/>
    <w:rsid w:val="34394463"/>
    <w:rsid w:val="345B0CBE"/>
    <w:rsid w:val="34675EDD"/>
    <w:rsid w:val="348601E9"/>
    <w:rsid w:val="34AC7E45"/>
    <w:rsid w:val="34B3484C"/>
    <w:rsid w:val="34BF5145"/>
    <w:rsid w:val="34CB741C"/>
    <w:rsid w:val="34E22DB7"/>
    <w:rsid w:val="34E56399"/>
    <w:rsid w:val="34F14F0D"/>
    <w:rsid w:val="351A59A4"/>
    <w:rsid w:val="351C625F"/>
    <w:rsid w:val="35340F1D"/>
    <w:rsid w:val="35606861"/>
    <w:rsid w:val="35775D4C"/>
    <w:rsid w:val="35890F13"/>
    <w:rsid w:val="35B4432A"/>
    <w:rsid w:val="36034E7B"/>
    <w:rsid w:val="360E1DF6"/>
    <w:rsid w:val="36140CE4"/>
    <w:rsid w:val="368F25A7"/>
    <w:rsid w:val="36B1369F"/>
    <w:rsid w:val="36F27149"/>
    <w:rsid w:val="36F77F57"/>
    <w:rsid w:val="372A3663"/>
    <w:rsid w:val="372E4027"/>
    <w:rsid w:val="374101FF"/>
    <w:rsid w:val="37443869"/>
    <w:rsid w:val="376FF2A6"/>
    <w:rsid w:val="37B04FD8"/>
    <w:rsid w:val="37F45939"/>
    <w:rsid w:val="381274A5"/>
    <w:rsid w:val="382B190D"/>
    <w:rsid w:val="3880291D"/>
    <w:rsid w:val="38C51E16"/>
    <w:rsid w:val="38E555F4"/>
    <w:rsid w:val="38E7571B"/>
    <w:rsid w:val="39131A98"/>
    <w:rsid w:val="39534219"/>
    <w:rsid w:val="3957685F"/>
    <w:rsid w:val="396E3A00"/>
    <w:rsid w:val="3983274D"/>
    <w:rsid w:val="39A3564F"/>
    <w:rsid w:val="39A47B9D"/>
    <w:rsid w:val="39B13982"/>
    <w:rsid w:val="39D90A8C"/>
    <w:rsid w:val="3A4A16EF"/>
    <w:rsid w:val="3A7C7AC5"/>
    <w:rsid w:val="3A7F5D7C"/>
    <w:rsid w:val="3A93706D"/>
    <w:rsid w:val="3ABA0584"/>
    <w:rsid w:val="3AE20277"/>
    <w:rsid w:val="3AF47B6E"/>
    <w:rsid w:val="3B9D2D39"/>
    <w:rsid w:val="3B9E333D"/>
    <w:rsid w:val="3BA0115B"/>
    <w:rsid w:val="3BDD1E65"/>
    <w:rsid w:val="3BEB0B96"/>
    <w:rsid w:val="3BFD2462"/>
    <w:rsid w:val="3BFDD9C4"/>
    <w:rsid w:val="3BFEBFDC"/>
    <w:rsid w:val="3C1B1A70"/>
    <w:rsid w:val="3C523512"/>
    <w:rsid w:val="3C5EA250"/>
    <w:rsid w:val="3CA60107"/>
    <w:rsid w:val="3CB23E4C"/>
    <w:rsid w:val="3D0D2931"/>
    <w:rsid w:val="3D0D62F8"/>
    <w:rsid w:val="3D246484"/>
    <w:rsid w:val="3D3F477C"/>
    <w:rsid w:val="3D421BAD"/>
    <w:rsid w:val="3D620EB5"/>
    <w:rsid w:val="3D74475E"/>
    <w:rsid w:val="3D804DE4"/>
    <w:rsid w:val="3D8721D0"/>
    <w:rsid w:val="3DFB97EE"/>
    <w:rsid w:val="3DFB9A63"/>
    <w:rsid w:val="3E0947E7"/>
    <w:rsid w:val="3E293C87"/>
    <w:rsid w:val="3E6D0BDB"/>
    <w:rsid w:val="3E886A99"/>
    <w:rsid w:val="3E984559"/>
    <w:rsid w:val="3EAE42B9"/>
    <w:rsid w:val="3EB43064"/>
    <w:rsid w:val="3ECD23D2"/>
    <w:rsid w:val="3ED85060"/>
    <w:rsid w:val="3EFD7973"/>
    <w:rsid w:val="3EFDD5C3"/>
    <w:rsid w:val="3F2B1D02"/>
    <w:rsid w:val="3F3BD8C8"/>
    <w:rsid w:val="3F527B4B"/>
    <w:rsid w:val="3F736C3D"/>
    <w:rsid w:val="3FB745B1"/>
    <w:rsid w:val="3FC714BD"/>
    <w:rsid w:val="3FDD7A89"/>
    <w:rsid w:val="3FDDDEB2"/>
    <w:rsid w:val="3FDE4740"/>
    <w:rsid w:val="3FEF4E20"/>
    <w:rsid w:val="3FEF5FDF"/>
    <w:rsid w:val="3FFB53BB"/>
    <w:rsid w:val="3FFB943D"/>
    <w:rsid w:val="3FFD2447"/>
    <w:rsid w:val="40251D40"/>
    <w:rsid w:val="40344FC1"/>
    <w:rsid w:val="40403BA5"/>
    <w:rsid w:val="4063585E"/>
    <w:rsid w:val="407B5953"/>
    <w:rsid w:val="40913E10"/>
    <w:rsid w:val="40A24F6F"/>
    <w:rsid w:val="40BE1071"/>
    <w:rsid w:val="40EC0CCD"/>
    <w:rsid w:val="41152D53"/>
    <w:rsid w:val="41381409"/>
    <w:rsid w:val="41653AC2"/>
    <w:rsid w:val="41917EC4"/>
    <w:rsid w:val="419D1C65"/>
    <w:rsid w:val="41C82FEA"/>
    <w:rsid w:val="41CA2B9F"/>
    <w:rsid w:val="41CD097A"/>
    <w:rsid w:val="41D746B5"/>
    <w:rsid w:val="423B661F"/>
    <w:rsid w:val="4269685C"/>
    <w:rsid w:val="42E163F2"/>
    <w:rsid w:val="42F42986"/>
    <w:rsid w:val="430D1988"/>
    <w:rsid w:val="43454BD3"/>
    <w:rsid w:val="43681637"/>
    <w:rsid w:val="436F0772"/>
    <w:rsid w:val="43755AEC"/>
    <w:rsid w:val="43D60DA1"/>
    <w:rsid w:val="43E77597"/>
    <w:rsid w:val="443D1241"/>
    <w:rsid w:val="445A6C4D"/>
    <w:rsid w:val="448C6831"/>
    <w:rsid w:val="44B1766D"/>
    <w:rsid w:val="44C21934"/>
    <w:rsid w:val="44DB4C7D"/>
    <w:rsid w:val="44F96B24"/>
    <w:rsid w:val="45292FA8"/>
    <w:rsid w:val="4540061D"/>
    <w:rsid w:val="45652525"/>
    <w:rsid w:val="456A7937"/>
    <w:rsid w:val="45AD1A24"/>
    <w:rsid w:val="45C049E4"/>
    <w:rsid w:val="461F5878"/>
    <w:rsid w:val="468805C9"/>
    <w:rsid w:val="469559DB"/>
    <w:rsid w:val="46E0510D"/>
    <w:rsid w:val="471F78E8"/>
    <w:rsid w:val="472618E4"/>
    <w:rsid w:val="475764BB"/>
    <w:rsid w:val="47782BB0"/>
    <w:rsid w:val="477A0BC3"/>
    <w:rsid w:val="477CE59E"/>
    <w:rsid w:val="477D4F05"/>
    <w:rsid w:val="47912B88"/>
    <w:rsid w:val="480034CF"/>
    <w:rsid w:val="480E2235"/>
    <w:rsid w:val="48152B19"/>
    <w:rsid w:val="48684EBF"/>
    <w:rsid w:val="48C06AA9"/>
    <w:rsid w:val="48F05C47"/>
    <w:rsid w:val="49496A9F"/>
    <w:rsid w:val="49F16046"/>
    <w:rsid w:val="49F5618D"/>
    <w:rsid w:val="4A541B9F"/>
    <w:rsid w:val="4A934476"/>
    <w:rsid w:val="4A9B157C"/>
    <w:rsid w:val="4ABA7F48"/>
    <w:rsid w:val="4ACD0DF6"/>
    <w:rsid w:val="4AFA1898"/>
    <w:rsid w:val="4AFE1AB4"/>
    <w:rsid w:val="4B181864"/>
    <w:rsid w:val="4B2366A4"/>
    <w:rsid w:val="4B8E2312"/>
    <w:rsid w:val="4C0061D0"/>
    <w:rsid w:val="4C1220FC"/>
    <w:rsid w:val="4C533238"/>
    <w:rsid w:val="4C53613A"/>
    <w:rsid w:val="4C6D0CF6"/>
    <w:rsid w:val="4C726887"/>
    <w:rsid w:val="4C78DF56"/>
    <w:rsid w:val="4C801E90"/>
    <w:rsid w:val="4C8A2ADB"/>
    <w:rsid w:val="4C8D7C8C"/>
    <w:rsid w:val="4CA57FA7"/>
    <w:rsid w:val="4CCC03DE"/>
    <w:rsid w:val="4D16138E"/>
    <w:rsid w:val="4D272310"/>
    <w:rsid w:val="4D2B0A29"/>
    <w:rsid w:val="4D4F5851"/>
    <w:rsid w:val="4D767F72"/>
    <w:rsid w:val="4DA16EA9"/>
    <w:rsid w:val="4DAD1473"/>
    <w:rsid w:val="4DAD168E"/>
    <w:rsid w:val="4DC70DA7"/>
    <w:rsid w:val="4E6FACF4"/>
    <w:rsid w:val="4EB33287"/>
    <w:rsid w:val="4EBEE41E"/>
    <w:rsid w:val="4EFFCC8E"/>
    <w:rsid w:val="4F013CEF"/>
    <w:rsid w:val="4F495A4B"/>
    <w:rsid w:val="4F4E40A1"/>
    <w:rsid w:val="4F5E7FE8"/>
    <w:rsid w:val="4FAB35A4"/>
    <w:rsid w:val="4FB70C96"/>
    <w:rsid w:val="4FEF9E91"/>
    <w:rsid w:val="4FF9569C"/>
    <w:rsid w:val="5059604B"/>
    <w:rsid w:val="50D341D6"/>
    <w:rsid w:val="511F3912"/>
    <w:rsid w:val="51644DBE"/>
    <w:rsid w:val="51953DA2"/>
    <w:rsid w:val="519E5328"/>
    <w:rsid w:val="51A26682"/>
    <w:rsid w:val="51BF0246"/>
    <w:rsid w:val="51CD781F"/>
    <w:rsid w:val="51DD691E"/>
    <w:rsid w:val="526A4C9F"/>
    <w:rsid w:val="528608AB"/>
    <w:rsid w:val="52CD24EF"/>
    <w:rsid w:val="52D26933"/>
    <w:rsid w:val="532F7387"/>
    <w:rsid w:val="533255A2"/>
    <w:rsid w:val="534F12FC"/>
    <w:rsid w:val="53BD9423"/>
    <w:rsid w:val="53D12D4D"/>
    <w:rsid w:val="53EB2EA5"/>
    <w:rsid w:val="543BC968"/>
    <w:rsid w:val="544B2247"/>
    <w:rsid w:val="54523D5D"/>
    <w:rsid w:val="54596F37"/>
    <w:rsid w:val="54611FB0"/>
    <w:rsid w:val="54622601"/>
    <w:rsid w:val="546C5749"/>
    <w:rsid w:val="54B76B0A"/>
    <w:rsid w:val="54CBCFD3"/>
    <w:rsid w:val="54CD4A28"/>
    <w:rsid w:val="54DC2EBD"/>
    <w:rsid w:val="54F72BA7"/>
    <w:rsid w:val="55532117"/>
    <w:rsid w:val="555D14AC"/>
    <w:rsid w:val="55677591"/>
    <w:rsid w:val="55D7BF88"/>
    <w:rsid w:val="55F78F7D"/>
    <w:rsid w:val="562B1124"/>
    <w:rsid w:val="565B22D5"/>
    <w:rsid w:val="566066E0"/>
    <w:rsid w:val="566079C3"/>
    <w:rsid w:val="56A56139"/>
    <w:rsid w:val="56BE0ACC"/>
    <w:rsid w:val="56E714EA"/>
    <w:rsid w:val="571B5505"/>
    <w:rsid w:val="57587649"/>
    <w:rsid w:val="575E6582"/>
    <w:rsid w:val="576017DE"/>
    <w:rsid w:val="576EED32"/>
    <w:rsid w:val="57790E97"/>
    <w:rsid w:val="578C2978"/>
    <w:rsid w:val="57B2E5C3"/>
    <w:rsid w:val="57BE4AFC"/>
    <w:rsid w:val="57DB7D21"/>
    <w:rsid w:val="58187BB3"/>
    <w:rsid w:val="586438F5"/>
    <w:rsid w:val="589907E1"/>
    <w:rsid w:val="58CC7B15"/>
    <w:rsid w:val="58D06B21"/>
    <w:rsid w:val="58EF1411"/>
    <w:rsid w:val="59423771"/>
    <w:rsid w:val="597121A4"/>
    <w:rsid w:val="59B87534"/>
    <w:rsid w:val="59DBB3D5"/>
    <w:rsid w:val="59F1DF9B"/>
    <w:rsid w:val="59FB5D7D"/>
    <w:rsid w:val="5A1C6061"/>
    <w:rsid w:val="5A207E80"/>
    <w:rsid w:val="5A312F50"/>
    <w:rsid w:val="5A36306F"/>
    <w:rsid w:val="5A367650"/>
    <w:rsid w:val="5A557999"/>
    <w:rsid w:val="5A5A6D5E"/>
    <w:rsid w:val="5AB83F3B"/>
    <w:rsid w:val="5AD023A6"/>
    <w:rsid w:val="5B0D3BCF"/>
    <w:rsid w:val="5B3902B6"/>
    <w:rsid w:val="5B493BA0"/>
    <w:rsid w:val="5B512F00"/>
    <w:rsid w:val="5B9908F7"/>
    <w:rsid w:val="5B9ADAE0"/>
    <w:rsid w:val="5BA63692"/>
    <w:rsid w:val="5BBEF17D"/>
    <w:rsid w:val="5BC63109"/>
    <w:rsid w:val="5BDB2395"/>
    <w:rsid w:val="5BED49BC"/>
    <w:rsid w:val="5BF654C6"/>
    <w:rsid w:val="5BFCBFE4"/>
    <w:rsid w:val="5BFE68D5"/>
    <w:rsid w:val="5C104C17"/>
    <w:rsid w:val="5C6F4617"/>
    <w:rsid w:val="5C720AC7"/>
    <w:rsid w:val="5C944192"/>
    <w:rsid w:val="5CAE6E60"/>
    <w:rsid w:val="5CB74EBC"/>
    <w:rsid w:val="5CD54390"/>
    <w:rsid w:val="5CD54A50"/>
    <w:rsid w:val="5CD61ACD"/>
    <w:rsid w:val="5CE8129B"/>
    <w:rsid w:val="5CEB0F57"/>
    <w:rsid w:val="5D150B53"/>
    <w:rsid w:val="5D2A0728"/>
    <w:rsid w:val="5D536F1A"/>
    <w:rsid w:val="5D5757D7"/>
    <w:rsid w:val="5D5E7C5B"/>
    <w:rsid w:val="5D615C82"/>
    <w:rsid w:val="5D6A3930"/>
    <w:rsid w:val="5D7FD828"/>
    <w:rsid w:val="5DBA5211"/>
    <w:rsid w:val="5DE0277F"/>
    <w:rsid w:val="5DFF1063"/>
    <w:rsid w:val="5E311551"/>
    <w:rsid w:val="5E53169C"/>
    <w:rsid w:val="5E7F67A6"/>
    <w:rsid w:val="5ED45E4A"/>
    <w:rsid w:val="5ED81B3F"/>
    <w:rsid w:val="5EDC1355"/>
    <w:rsid w:val="5EDF2F44"/>
    <w:rsid w:val="5EF693F0"/>
    <w:rsid w:val="5F3A304C"/>
    <w:rsid w:val="5F5407CD"/>
    <w:rsid w:val="5F5D2E4C"/>
    <w:rsid w:val="5F612237"/>
    <w:rsid w:val="5F6D3F17"/>
    <w:rsid w:val="5F6F795E"/>
    <w:rsid w:val="5F6F7E7E"/>
    <w:rsid w:val="5F7B5045"/>
    <w:rsid w:val="5F83980B"/>
    <w:rsid w:val="5F946409"/>
    <w:rsid w:val="5FBAC26D"/>
    <w:rsid w:val="5FBCA89C"/>
    <w:rsid w:val="5FD13E80"/>
    <w:rsid w:val="5FDBBFAC"/>
    <w:rsid w:val="5FDDFFC0"/>
    <w:rsid w:val="5FFF81E8"/>
    <w:rsid w:val="5FFF910E"/>
    <w:rsid w:val="60883DA5"/>
    <w:rsid w:val="6096496D"/>
    <w:rsid w:val="60A70F0A"/>
    <w:rsid w:val="60D97437"/>
    <w:rsid w:val="60E84ACA"/>
    <w:rsid w:val="60F01468"/>
    <w:rsid w:val="610B0216"/>
    <w:rsid w:val="611B1B89"/>
    <w:rsid w:val="61440FE8"/>
    <w:rsid w:val="616109D2"/>
    <w:rsid w:val="6190634F"/>
    <w:rsid w:val="619863BE"/>
    <w:rsid w:val="619F14FA"/>
    <w:rsid w:val="61C75926"/>
    <w:rsid w:val="61D4389A"/>
    <w:rsid w:val="61FE4BF9"/>
    <w:rsid w:val="62042DBD"/>
    <w:rsid w:val="62270630"/>
    <w:rsid w:val="626716D3"/>
    <w:rsid w:val="62724D52"/>
    <w:rsid w:val="62823CF8"/>
    <w:rsid w:val="62EF7A92"/>
    <w:rsid w:val="631D1FE6"/>
    <w:rsid w:val="63335645"/>
    <w:rsid w:val="6339041F"/>
    <w:rsid w:val="6350392A"/>
    <w:rsid w:val="635B76A3"/>
    <w:rsid w:val="63886343"/>
    <w:rsid w:val="63F65871"/>
    <w:rsid w:val="63FF20AB"/>
    <w:rsid w:val="63FFF9C9"/>
    <w:rsid w:val="64046294"/>
    <w:rsid w:val="640970FF"/>
    <w:rsid w:val="64412D3D"/>
    <w:rsid w:val="648019EC"/>
    <w:rsid w:val="648C220A"/>
    <w:rsid w:val="648D108E"/>
    <w:rsid w:val="649B244D"/>
    <w:rsid w:val="64A112F5"/>
    <w:rsid w:val="64A84855"/>
    <w:rsid w:val="64B17C89"/>
    <w:rsid w:val="64B74DA6"/>
    <w:rsid w:val="64CE1249"/>
    <w:rsid w:val="64FF14DC"/>
    <w:rsid w:val="650674E1"/>
    <w:rsid w:val="650729F6"/>
    <w:rsid w:val="653344FA"/>
    <w:rsid w:val="65423C7D"/>
    <w:rsid w:val="659615AE"/>
    <w:rsid w:val="65B71508"/>
    <w:rsid w:val="65C41279"/>
    <w:rsid w:val="65E706EF"/>
    <w:rsid w:val="65F55B8D"/>
    <w:rsid w:val="65F74D73"/>
    <w:rsid w:val="66104871"/>
    <w:rsid w:val="662785F9"/>
    <w:rsid w:val="66320B8F"/>
    <w:rsid w:val="6636541B"/>
    <w:rsid w:val="66544FA9"/>
    <w:rsid w:val="66630BC9"/>
    <w:rsid w:val="66884C53"/>
    <w:rsid w:val="6690441C"/>
    <w:rsid w:val="66AD63BC"/>
    <w:rsid w:val="66BA3DC9"/>
    <w:rsid w:val="66E32A6E"/>
    <w:rsid w:val="66EC335E"/>
    <w:rsid w:val="671C3999"/>
    <w:rsid w:val="675114E9"/>
    <w:rsid w:val="676B6497"/>
    <w:rsid w:val="67B896B3"/>
    <w:rsid w:val="67C179A4"/>
    <w:rsid w:val="67CB129B"/>
    <w:rsid w:val="67D4B528"/>
    <w:rsid w:val="67FFDD33"/>
    <w:rsid w:val="680A3F81"/>
    <w:rsid w:val="6841330B"/>
    <w:rsid w:val="68666522"/>
    <w:rsid w:val="688558EE"/>
    <w:rsid w:val="68B47A85"/>
    <w:rsid w:val="68BA3110"/>
    <w:rsid w:val="68BB3167"/>
    <w:rsid w:val="68F12474"/>
    <w:rsid w:val="69216C99"/>
    <w:rsid w:val="692639E6"/>
    <w:rsid w:val="694D29E3"/>
    <w:rsid w:val="69736462"/>
    <w:rsid w:val="69EFF74D"/>
    <w:rsid w:val="6A082AC6"/>
    <w:rsid w:val="6A1F02D9"/>
    <w:rsid w:val="6A317D99"/>
    <w:rsid w:val="6A5A4F50"/>
    <w:rsid w:val="6A75729C"/>
    <w:rsid w:val="6AA33291"/>
    <w:rsid w:val="6AA990CD"/>
    <w:rsid w:val="6AAB28A6"/>
    <w:rsid w:val="6AAF26B4"/>
    <w:rsid w:val="6AED484D"/>
    <w:rsid w:val="6AFF5CBC"/>
    <w:rsid w:val="6B105055"/>
    <w:rsid w:val="6B1A11BB"/>
    <w:rsid w:val="6B9F3971"/>
    <w:rsid w:val="6BAA11C7"/>
    <w:rsid w:val="6BBF71DE"/>
    <w:rsid w:val="6BC24763"/>
    <w:rsid w:val="6BF8C5A3"/>
    <w:rsid w:val="6C1371F4"/>
    <w:rsid w:val="6C3A69EF"/>
    <w:rsid w:val="6CD545D1"/>
    <w:rsid w:val="6D130257"/>
    <w:rsid w:val="6D1973C8"/>
    <w:rsid w:val="6D235680"/>
    <w:rsid w:val="6D4F1141"/>
    <w:rsid w:val="6D77332B"/>
    <w:rsid w:val="6D82444A"/>
    <w:rsid w:val="6DA51132"/>
    <w:rsid w:val="6DB14A8F"/>
    <w:rsid w:val="6DDF943D"/>
    <w:rsid w:val="6DEFCACD"/>
    <w:rsid w:val="6DFD0271"/>
    <w:rsid w:val="6E03026E"/>
    <w:rsid w:val="6E105C5A"/>
    <w:rsid w:val="6E2179BE"/>
    <w:rsid w:val="6E234745"/>
    <w:rsid w:val="6E55139B"/>
    <w:rsid w:val="6E6F2747"/>
    <w:rsid w:val="6E7F2DDF"/>
    <w:rsid w:val="6E8C6749"/>
    <w:rsid w:val="6EA40F52"/>
    <w:rsid w:val="6EA75094"/>
    <w:rsid w:val="6EB4260D"/>
    <w:rsid w:val="6EBE98DC"/>
    <w:rsid w:val="6ED92EBC"/>
    <w:rsid w:val="6EDA1DC4"/>
    <w:rsid w:val="6EDD2154"/>
    <w:rsid w:val="6F2C40ED"/>
    <w:rsid w:val="6F915125"/>
    <w:rsid w:val="6FA7824D"/>
    <w:rsid w:val="6FB671A3"/>
    <w:rsid w:val="6FBA5487"/>
    <w:rsid w:val="6FCB67EE"/>
    <w:rsid w:val="6FDA19CB"/>
    <w:rsid w:val="6FDF01F1"/>
    <w:rsid w:val="6FEC77D7"/>
    <w:rsid w:val="6FED5B27"/>
    <w:rsid w:val="6FFA7B9E"/>
    <w:rsid w:val="6FFBB9B9"/>
    <w:rsid w:val="6FFDE032"/>
    <w:rsid w:val="6FFF8D04"/>
    <w:rsid w:val="700102A3"/>
    <w:rsid w:val="7016029E"/>
    <w:rsid w:val="701B787F"/>
    <w:rsid w:val="703AF0CF"/>
    <w:rsid w:val="70564C8A"/>
    <w:rsid w:val="706E3A53"/>
    <w:rsid w:val="70787AE6"/>
    <w:rsid w:val="70873967"/>
    <w:rsid w:val="70A8104F"/>
    <w:rsid w:val="70C824C6"/>
    <w:rsid w:val="70D95DDC"/>
    <w:rsid w:val="711024F8"/>
    <w:rsid w:val="717E2EDA"/>
    <w:rsid w:val="71A7A129"/>
    <w:rsid w:val="71DA7020"/>
    <w:rsid w:val="71DD445C"/>
    <w:rsid w:val="71DE606F"/>
    <w:rsid w:val="71F7327E"/>
    <w:rsid w:val="723B501F"/>
    <w:rsid w:val="725236A7"/>
    <w:rsid w:val="72673B98"/>
    <w:rsid w:val="72D315CA"/>
    <w:rsid w:val="72FC67AC"/>
    <w:rsid w:val="730949D7"/>
    <w:rsid w:val="734E058F"/>
    <w:rsid w:val="73520AC2"/>
    <w:rsid w:val="7375995D"/>
    <w:rsid w:val="737B0CA9"/>
    <w:rsid w:val="737F5C31"/>
    <w:rsid w:val="73AF23E7"/>
    <w:rsid w:val="73DE5EB2"/>
    <w:rsid w:val="73DFEFBE"/>
    <w:rsid w:val="74302BC5"/>
    <w:rsid w:val="745026EB"/>
    <w:rsid w:val="746565D3"/>
    <w:rsid w:val="74D26E1C"/>
    <w:rsid w:val="74DF4D37"/>
    <w:rsid w:val="74E63867"/>
    <w:rsid w:val="74E778F3"/>
    <w:rsid w:val="74EE6765"/>
    <w:rsid w:val="751549DE"/>
    <w:rsid w:val="7539B0C0"/>
    <w:rsid w:val="757C51A1"/>
    <w:rsid w:val="757D16FB"/>
    <w:rsid w:val="758331B5"/>
    <w:rsid w:val="75A63493"/>
    <w:rsid w:val="75AB6C03"/>
    <w:rsid w:val="75BD1D70"/>
    <w:rsid w:val="75CF86BC"/>
    <w:rsid w:val="75D61DE7"/>
    <w:rsid w:val="75DE7A95"/>
    <w:rsid w:val="75F15A80"/>
    <w:rsid w:val="75F5C0AE"/>
    <w:rsid w:val="75F60007"/>
    <w:rsid w:val="76176484"/>
    <w:rsid w:val="76245F1B"/>
    <w:rsid w:val="76355172"/>
    <w:rsid w:val="764F753B"/>
    <w:rsid w:val="766A7ED1"/>
    <w:rsid w:val="76A05B5D"/>
    <w:rsid w:val="76DE83B6"/>
    <w:rsid w:val="76EF09A6"/>
    <w:rsid w:val="76FF4ABD"/>
    <w:rsid w:val="771642A4"/>
    <w:rsid w:val="77283E6A"/>
    <w:rsid w:val="773F1F1D"/>
    <w:rsid w:val="774A3E75"/>
    <w:rsid w:val="774F7409"/>
    <w:rsid w:val="776E5EC4"/>
    <w:rsid w:val="7777050A"/>
    <w:rsid w:val="777F6B41"/>
    <w:rsid w:val="779D3A59"/>
    <w:rsid w:val="77A022D7"/>
    <w:rsid w:val="77AF360D"/>
    <w:rsid w:val="77BF691E"/>
    <w:rsid w:val="77BFDF20"/>
    <w:rsid w:val="77C90C27"/>
    <w:rsid w:val="77CE623E"/>
    <w:rsid w:val="77DB1B15"/>
    <w:rsid w:val="77E05892"/>
    <w:rsid w:val="77E14BB6"/>
    <w:rsid w:val="77EFC367"/>
    <w:rsid w:val="77F7BE58"/>
    <w:rsid w:val="77F7F230"/>
    <w:rsid w:val="77FE2AEC"/>
    <w:rsid w:val="77FE4844"/>
    <w:rsid w:val="77FEF23F"/>
    <w:rsid w:val="77FF1123"/>
    <w:rsid w:val="77FFA311"/>
    <w:rsid w:val="781F3285"/>
    <w:rsid w:val="783562BD"/>
    <w:rsid w:val="784C6D92"/>
    <w:rsid w:val="787FD0F5"/>
    <w:rsid w:val="78DB5C48"/>
    <w:rsid w:val="78E7666F"/>
    <w:rsid w:val="7906628F"/>
    <w:rsid w:val="791365FE"/>
    <w:rsid w:val="79214F20"/>
    <w:rsid w:val="79635F2A"/>
    <w:rsid w:val="79ABFAC8"/>
    <w:rsid w:val="79BAC30F"/>
    <w:rsid w:val="79DD09BA"/>
    <w:rsid w:val="79FA77BE"/>
    <w:rsid w:val="79FBB54E"/>
    <w:rsid w:val="79FF5271"/>
    <w:rsid w:val="7A205FB4"/>
    <w:rsid w:val="7A303D11"/>
    <w:rsid w:val="7A615D54"/>
    <w:rsid w:val="7A901A50"/>
    <w:rsid w:val="7A9E307B"/>
    <w:rsid w:val="7AA455AF"/>
    <w:rsid w:val="7ABD5F79"/>
    <w:rsid w:val="7ADFC640"/>
    <w:rsid w:val="7AED47E1"/>
    <w:rsid w:val="7AFB12DC"/>
    <w:rsid w:val="7B0D02A2"/>
    <w:rsid w:val="7B0E342F"/>
    <w:rsid w:val="7B3B5A61"/>
    <w:rsid w:val="7B4F7EE8"/>
    <w:rsid w:val="7B642F14"/>
    <w:rsid w:val="7B7C320F"/>
    <w:rsid w:val="7BB7179E"/>
    <w:rsid w:val="7BCFB4C5"/>
    <w:rsid w:val="7BD800F0"/>
    <w:rsid w:val="7BE53BDE"/>
    <w:rsid w:val="7BE77841"/>
    <w:rsid w:val="7BF71FFD"/>
    <w:rsid w:val="7BF7F513"/>
    <w:rsid w:val="7BF92888"/>
    <w:rsid w:val="7BFDD959"/>
    <w:rsid w:val="7BFFBD1D"/>
    <w:rsid w:val="7C03247D"/>
    <w:rsid w:val="7C227E30"/>
    <w:rsid w:val="7C294AF4"/>
    <w:rsid w:val="7C37736A"/>
    <w:rsid w:val="7C3F6017"/>
    <w:rsid w:val="7C677F80"/>
    <w:rsid w:val="7C7E5EF4"/>
    <w:rsid w:val="7C9C690A"/>
    <w:rsid w:val="7CA62F97"/>
    <w:rsid w:val="7CA75F9C"/>
    <w:rsid w:val="7CBE7C28"/>
    <w:rsid w:val="7CDA3581"/>
    <w:rsid w:val="7CED5368"/>
    <w:rsid w:val="7CFDDEF2"/>
    <w:rsid w:val="7D066FE1"/>
    <w:rsid w:val="7D265784"/>
    <w:rsid w:val="7D48368D"/>
    <w:rsid w:val="7D5C7354"/>
    <w:rsid w:val="7D616B8A"/>
    <w:rsid w:val="7D6769F5"/>
    <w:rsid w:val="7D6DBC44"/>
    <w:rsid w:val="7D8555F0"/>
    <w:rsid w:val="7DBD8E91"/>
    <w:rsid w:val="7DBF0CBC"/>
    <w:rsid w:val="7DC56212"/>
    <w:rsid w:val="7DCD66DD"/>
    <w:rsid w:val="7DD50DC3"/>
    <w:rsid w:val="7DF58F4C"/>
    <w:rsid w:val="7DF76594"/>
    <w:rsid w:val="7DF7AC8A"/>
    <w:rsid w:val="7DFD4E30"/>
    <w:rsid w:val="7DFF149F"/>
    <w:rsid w:val="7E0E0C95"/>
    <w:rsid w:val="7E142B18"/>
    <w:rsid w:val="7E303789"/>
    <w:rsid w:val="7E355A3A"/>
    <w:rsid w:val="7E3E411D"/>
    <w:rsid w:val="7E5FFE79"/>
    <w:rsid w:val="7E6379FA"/>
    <w:rsid w:val="7E843729"/>
    <w:rsid w:val="7EA111FA"/>
    <w:rsid w:val="7EBE473A"/>
    <w:rsid w:val="7EBFE5FF"/>
    <w:rsid w:val="7ED95DC6"/>
    <w:rsid w:val="7EE49CA5"/>
    <w:rsid w:val="7EF0118F"/>
    <w:rsid w:val="7EF7A483"/>
    <w:rsid w:val="7EF7A9AB"/>
    <w:rsid w:val="7EFD6F2F"/>
    <w:rsid w:val="7EFFAF85"/>
    <w:rsid w:val="7EFFC6A2"/>
    <w:rsid w:val="7F1FF27E"/>
    <w:rsid w:val="7F2A22C7"/>
    <w:rsid w:val="7F453289"/>
    <w:rsid w:val="7F597FCB"/>
    <w:rsid w:val="7F7A1548"/>
    <w:rsid w:val="7F7B81D0"/>
    <w:rsid w:val="7F7B8327"/>
    <w:rsid w:val="7F7CEF84"/>
    <w:rsid w:val="7F7DAE2B"/>
    <w:rsid w:val="7F938DEC"/>
    <w:rsid w:val="7F9F0131"/>
    <w:rsid w:val="7FAF3DF1"/>
    <w:rsid w:val="7FAFA38F"/>
    <w:rsid w:val="7FB23D9B"/>
    <w:rsid w:val="7FB49CA1"/>
    <w:rsid w:val="7FBFB138"/>
    <w:rsid w:val="7FC1462A"/>
    <w:rsid w:val="7FCBB8A0"/>
    <w:rsid w:val="7FDDC609"/>
    <w:rsid w:val="7FDE8920"/>
    <w:rsid w:val="7FDF8A78"/>
    <w:rsid w:val="7FE04A56"/>
    <w:rsid w:val="7FE7A901"/>
    <w:rsid w:val="7FE9AD08"/>
    <w:rsid w:val="7FEBA1EF"/>
    <w:rsid w:val="7FED64C0"/>
    <w:rsid w:val="7FEF2693"/>
    <w:rsid w:val="7FEF43B2"/>
    <w:rsid w:val="7FF34BB6"/>
    <w:rsid w:val="7FFAB84F"/>
    <w:rsid w:val="7FFB15D7"/>
    <w:rsid w:val="7FFB2886"/>
    <w:rsid w:val="7FFE78C1"/>
    <w:rsid w:val="7FFF0082"/>
    <w:rsid w:val="7FFF6B23"/>
    <w:rsid w:val="7FFF9A3B"/>
    <w:rsid w:val="7FFFCEB6"/>
    <w:rsid w:val="7FFFDBF8"/>
    <w:rsid w:val="86D50299"/>
    <w:rsid w:val="8A7FF231"/>
    <w:rsid w:val="8E6F25EF"/>
    <w:rsid w:val="8EF78354"/>
    <w:rsid w:val="8FB78212"/>
    <w:rsid w:val="977F6950"/>
    <w:rsid w:val="97FF638D"/>
    <w:rsid w:val="99F6E19E"/>
    <w:rsid w:val="9AFDDEF2"/>
    <w:rsid w:val="9EBFC47F"/>
    <w:rsid w:val="9F2F26D5"/>
    <w:rsid w:val="9F5E04D2"/>
    <w:rsid w:val="9FCC10AF"/>
    <w:rsid w:val="9FDB422D"/>
    <w:rsid w:val="9FF00E50"/>
    <w:rsid w:val="A3E3FE08"/>
    <w:rsid w:val="A7BFE855"/>
    <w:rsid w:val="A9FF14F1"/>
    <w:rsid w:val="AAC73A4C"/>
    <w:rsid w:val="ABBF29E4"/>
    <w:rsid w:val="ABFD6B73"/>
    <w:rsid w:val="AD7F4768"/>
    <w:rsid w:val="AF3DC8E7"/>
    <w:rsid w:val="AFCF943E"/>
    <w:rsid w:val="AFF721DB"/>
    <w:rsid w:val="AFF96B31"/>
    <w:rsid w:val="B2EFDD7F"/>
    <w:rsid w:val="B3BF9FC6"/>
    <w:rsid w:val="B5773FD6"/>
    <w:rsid w:val="B67E6F26"/>
    <w:rsid w:val="B7670A24"/>
    <w:rsid w:val="B7F7AD60"/>
    <w:rsid w:val="B7FB777B"/>
    <w:rsid w:val="B96771CD"/>
    <w:rsid w:val="BABEBDBF"/>
    <w:rsid w:val="BB57DD1F"/>
    <w:rsid w:val="BB9F36A0"/>
    <w:rsid w:val="BBBF6518"/>
    <w:rsid w:val="BBC78F07"/>
    <w:rsid w:val="BBCD67C5"/>
    <w:rsid w:val="BBD710C9"/>
    <w:rsid w:val="BD57AD6B"/>
    <w:rsid w:val="BD57D82D"/>
    <w:rsid w:val="BD91E5FA"/>
    <w:rsid w:val="BD9E87AF"/>
    <w:rsid w:val="BDE3ED2C"/>
    <w:rsid w:val="BDFA6A65"/>
    <w:rsid w:val="BDFFF0E6"/>
    <w:rsid w:val="BE75B86A"/>
    <w:rsid w:val="BE7D50F0"/>
    <w:rsid w:val="BE8D3955"/>
    <w:rsid w:val="BEFE2F7F"/>
    <w:rsid w:val="BEFE4EFC"/>
    <w:rsid w:val="BF278655"/>
    <w:rsid w:val="BF5F061A"/>
    <w:rsid w:val="BFBC4282"/>
    <w:rsid w:val="BFBEA38A"/>
    <w:rsid w:val="BFC3783B"/>
    <w:rsid w:val="BFD61EEB"/>
    <w:rsid w:val="BFEBF4E4"/>
    <w:rsid w:val="BFEDB2B9"/>
    <w:rsid w:val="BFF74944"/>
    <w:rsid w:val="BFFAA273"/>
    <w:rsid w:val="BFFF3368"/>
    <w:rsid w:val="BFFFF7A4"/>
    <w:rsid w:val="C1F1E53E"/>
    <w:rsid w:val="C24BF84A"/>
    <w:rsid w:val="C5DB9786"/>
    <w:rsid w:val="C7DFD6BC"/>
    <w:rsid w:val="C9708267"/>
    <w:rsid w:val="CBF3C23A"/>
    <w:rsid w:val="CCED95F6"/>
    <w:rsid w:val="CCEE95BE"/>
    <w:rsid w:val="CE1F3DC7"/>
    <w:rsid w:val="CEE571AE"/>
    <w:rsid w:val="CFAF4F19"/>
    <w:rsid w:val="CFEE583A"/>
    <w:rsid w:val="D3AEB619"/>
    <w:rsid w:val="D3FC6F0F"/>
    <w:rsid w:val="D5FFD95D"/>
    <w:rsid w:val="D6C78084"/>
    <w:rsid w:val="D6EFFD0B"/>
    <w:rsid w:val="D6FF3849"/>
    <w:rsid w:val="D6FF4793"/>
    <w:rsid w:val="D77E9FF5"/>
    <w:rsid w:val="D77F81E1"/>
    <w:rsid w:val="D78FFBDD"/>
    <w:rsid w:val="D7CC1AD8"/>
    <w:rsid w:val="D7F73E8C"/>
    <w:rsid w:val="D97F6705"/>
    <w:rsid w:val="D9DD3B99"/>
    <w:rsid w:val="DAC3FE19"/>
    <w:rsid w:val="DB37A43F"/>
    <w:rsid w:val="DB5E9872"/>
    <w:rsid w:val="DB63AA3A"/>
    <w:rsid w:val="DBB70168"/>
    <w:rsid w:val="DBFFE779"/>
    <w:rsid w:val="DCC724F8"/>
    <w:rsid w:val="DCE3170E"/>
    <w:rsid w:val="DD5FE409"/>
    <w:rsid w:val="DD6655DA"/>
    <w:rsid w:val="DDF3D616"/>
    <w:rsid w:val="DDF537BF"/>
    <w:rsid w:val="DDFDED0B"/>
    <w:rsid w:val="DF2AB4AF"/>
    <w:rsid w:val="DF3FE8EB"/>
    <w:rsid w:val="DF6BE145"/>
    <w:rsid w:val="DF71F37D"/>
    <w:rsid w:val="DF7BC5A5"/>
    <w:rsid w:val="DF9D6A20"/>
    <w:rsid w:val="DF9F55E4"/>
    <w:rsid w:val="DFBEEDA0"/>
    <w:rsid w:val="DFBF2432"/>
    <w:rsid w:val="DFDB988D"/>
    <w:rsid w:val="DFDFEAF6"/>
    <w:rsid w:val="DFF3FEEB"/>
    <w:rsid w:val="DFFA23C5"/>
    <w:rsid w:val="DFFCA176"/>
    <w:rsid w:val="DFFDD3E5"/>
    <w:rsid w:val="DFFE8941"/>
    <w:rsid w:val="E0DD8AD1"/>
    <w:rsid w:val="E1CD5C45"/>
    <w:rsid w:val="E2FFB58C"/>
    <w:rsid w:val="E3ED803E"/>
    <w:rsid w:val="E5738982"/>
    <w:rsid w:val="E57486BB"/>
    <w:rsid w:val="E5EF8D77"/>
    <w:rsid w:val="E5F609F3"/>
    <w:rsid w:val="E7BF9B60"/>
    <w:rsid w:val="E7EBB7C4"/>
    <w:rsid w:val="E96FFB16"/>
    <w:rsid w:val="E9FFE637"/>
    <w:rsid w:val="EA5ABF7C"/>
    <w:rsid w:val="EACD8FB6"/>
    <w:rsid w:val="EAEE0E97"/>
    <w:rsid w:val="EAEF89D9"/>
    <w:rsid w:val="EBE75A20"/>
    <w:rsid w:val="EBEED54D"/>
    <w:rsid w:val="EBF846DB"/>
    <w:rsid w:val="EBFE0E4D"/>
    <w:rsid w:val="ECBEADE7"/>
    <w:rsid w:val="ECDFA34F"/>
    <w:rsid w:val="ECFF89B4"/>
    <w:rsid w:val="EDDFD9DC"/>
    <w:rsid w:val="EE71F9B5"/>
    <w:rsid w:val="EEC2EFA1"/>
    <w:rsid w:val="EF1F4E29"/>
    <w:rsid w:val="EF335150"/>
    <w:rsid w:val="EF3F21DD"/>
    <w:rsid w:val="EF5EB022"/>
    <w:rsid w:val="EF630F8F"/>
    <w:rsid w:val="EF7F791E"/>
    <w:rsid w:val="EF7FB2BF"/>
    <w:rsid w:val="EF8FA695"/>
    <w:rsid w:val="EFF5A753"/>
    <w:rsid w:val="EFF62881"/>
    <w:rsid w:val="EFF71B67"/>
    <w:rsid w:val="EFF7757D"/>
    <w:rsid w:val="EFF7C3DD"/>
    <w:rsid w:val="EFFB63A5"/>
    <w:rsid w:val="EFFD0E30"/>
    <w:rsid w:val="EFFDA76C"/>
    <w:rsid w:val="EFFFAA3A"/>
    <w:rsid w:val="F3AB9B7E"/>
    <w:rsid w:val="F3DE73F8"/>
    <w:rsid w:val="F3FA5ED2"/>
    <w:rsid w:val="F55ED6C9"/>
    <w:rsid w:val="F5B57DF8"/>
    <w:rsid w:val="F5EB016B"/>
    <w:rsid w:val="F5EB71D0"/>
    <w:rsid w:val="F5F27755"/>
    <w:rsid w:val="F6D7247F"/>
    <w:rsid w:val="F6DF8652"/>
    <w:rsid w:val="F6EF137E"/>
    <w:rsid w:val="F76C1A98"/>
    <w:rsid w:val="F77B13CA"/>
    <w:rsid w:val="F7C25997"/>
    <w:rsid w:val="F7E25CAC"/>
    <w:rsid w:val="F87DFCED"/>
    <w:rsid w:val="F94E534C"/>
    <w:rsid w:val="FABB4DA9"/>
    <w:rsid w:val="FAFDB144"/>
    <w:rsid w:val="FB193390"/>
    <w:rsid w:val="FB2A6736"/>
    <w:rsid w:val="FB3FA5ED"/>
    <w:rsid w:val="FB66202C"/>
    <w:rsid w:val="FBBBC2EA"/>
    <w:rsid w:val="FBE5CFAE"/>
    <w:rsid w:val="FBE6C2A6"/>
    <w:rsid w:val="FBEB2D31"/>
    <w:rsid w:val="FBF5F3A3"/>
    <w:rsid w:val="FBF7B923"/>
    <w:rsid w:val="FBF9995C"/>
    <w:rsid w:val="FBFD22B3"/>
    <w:rsid w:val="FBFD430E"/>
    <w:rsid w:val="FCDEB1AB"/>
    <w:rsid w:val="FCE3FE27"/>
    <w:rsid w:val="FCF3467E"/>
    <w:rsid w:val="FCF3FA88"/>
    <w:rsid w:val="FCFDA392"/>
    <w:rsid w:val="FCFF7DFB"/>
    <w:rsid w:val="FCFFCD72"/>
    <w:rsid w:val="FD3F8B54"/>
    <w:rsid w:val="FD67DAC6"/>
    <w:rsid w:val="FD69609E"/>
    <w:rsid w:val="FD74D726"/>
    <w:rsid w:val="FD757632"/>
    <w:rsid w:val="FDAD69A6"/>
    <w:rsid w:val="FDBFE32D"/>
    <w:rsid w:val="FDC72C14"/>
    <w:rsid w:val="FDEEAF27"/>
    <w:rsid w:val="FE3B7F8B"/>
    <w:rsid w:val="FE5CD5E8"/>
    <w:rsid w:val="FE63EC7F"/>
    <w:rsid w:val="FE7B5FA1"/>
    <w:rsid w:val="FEB5083B"/>
    <w:rsid w:val="FEB7199E"/>
    <w:rsid w:val="FEB74012"/>
    <w:rsid w:val="FEB7CD98"/>
    <w:rsid w:val="FEBF14F9"/>
    <w:rsid w:val="FEBFC9DD"/>
    <w:rsid w:val="FEDD8083"/>
    <w:rsid w:val="FEE2CE28"/>
    <w:rsid w:val="FEE75E0F"/>
    <w:rsid w:val="FEE9DA39"/>
    <w:rsid w:val="FEF17C01"/>
    <w:rsid w:val="FEF715FB"/>
    <w:rsid w:val="FEFDC9B1"/>
    <w:rsid w:val="FEFF59BE"/>
    <w:rsid w:val="FEFFB622"/>
    <w:rsid w:val="FF1F8FF6"/>
    <w:rsid w:val="FF36667E"/>
    <w:rsid w:val="FF3B0663"/>
    <w:rsid w:val="FF3F8F65"/>
    <w:rsid w:val="FF6D303F"/>
    <w:rsid w:val="FF6FA4A8"/>
    <w:rsid w:val="FF7F1F81"/>
    <w:rsid w:val="FF7F56C7"/>
    <w:rsid w:val="FF7FDCC6"/>
    <w:rsid w:val="FF8EDF40"/>
    <w:rsid w:val="FF9E3CFC"/>
    <w:rsid w:val="FFAF398D"/>
    <w:rsid w:val="FFB79D46"/>
    <w:rsid w:val="FFBDD9F4"/>
    <w:rsid w:val="FFBE394B"/>
    <w:rsid w:val="FFBFF868"/>
    <w:rsid w:val="FFC7FBB2"/>
    <w:rsid w:val="FFD90618"/>
    <w:rsid w:val="FFE74C96"/>
    <w:rsid w:val="FFEE42A6"/>
    <w:rsid w:val="FFEFD044"/>
    <w:rsid w:val="FFF1256B"/>
    <w:rsid w:val="FFF37D02"/>
    <w:rsid w:val="FFF67BE3"/>
    <w:rsid w:val="FFF773F5"/>
    <w:rsid w:val="FFF7D3A0"/>
    <w:rsid w:val="FFF7F8F2"/>
    <w:rsid w:val="FFFB49C2"/>
    <w:rsid w:val="FFFB4DB6"/>
    <w:rsid w:val="FFFB7748"/>
    <w:rsid w:val="FFFD121F"/>
    <w:rsid w:val="FFFD232B"/>
    <w:rsid w:val="FFFDC9E0"/>
    <w:rsid w:val="FFFECE28"/>
    <w:rsid w:val="FFFEF60C"/>
    <w:rsid w:val="FFFF4EC0"/>
    <w:rsid w:val="FFFF4EFE"/>
    <w:rsid w:val="FFFFA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6">
    <w:name w:val="heading 2"/>
    <w:basedOn w:val="1"/>
    <w:next w:val="1"/>
    <w:link w:val="25"/>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7">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8">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9">
    <w:name w:val="heading 5"/>
    <w:next w:val="1"/>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10">
    <w:name w:val="heading 6"/>
    <w:basedOn w:val="1"/>
    <w:next w:val="1"/>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1">
    <w:name w:val="heading 7"/>
    <w:next w:val="1"/>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2">
    <w:name w:val="heading 8"/>
    <w:next w:val="1"/>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3">
    <w:name w:val="heading 9"/>
    <w:next w:val="1"/>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spacing w:after="120"/>
      <w:ind w:firstLine="420" w:firstLineChars="200"/>
      <w:jc w:val="both"/>
    </w:pPr>
    <w:rPr>
      <w:rFonts w:hint="eastAsia" w:ascii="Calibri" w:hAnsi="Calibri" w:eastAsia="仿宋_GB2312" w:cs="Times New Roman"/>
      <w:kern w:val="2"/>
      <w:sz w:val="32"/>
      <w:szCs w:val="22"/>
      <w:lang w:val="en-US" w:eastAsia="zh-CN" w:bidi="ar-SA"/>
    </w:rPr>
  </w:style>
  <w:style w:type="paragraph" w:styleId="3">
    <w:name w:val="Body Text"/>
    <w:basedOn w:val="1"/>
    <w:next w:val="4"/>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Title"/>
    <w:basedOn w:val="1"/>
    <w:next w:val="1"/>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200" w:leftChars="200"/>
    </w:pPr>
    <w:rPr>
      <w:rFonts w:ascii="Times New Roman" w:hAnsi="Times New Roman" w:eastAsia="宋体" w:cs="Times New Roman"/>
      <w:sz w:val="21"/>
      <w:szCs w:val="21"/>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32"/>
      <w:lang w:val="en-US" w:eastAsia="zh-CN" w:bidi="ar"/>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Times New Roman" w:hAnsi="Times New Roman" w:eastAsia="宋体" w:cs="Times New Roman"/>
      <w:b/>
    </w:rPr>
  </w:style>
  <w:style w:type="character" w:styleId="24">
    <w:name w:val="Hyperlink"/>
    <w:qFormat/>
    <w:uiPriority w:val="0"/>
    <w:rPr>
      <w:rFonts w:ascii="Times New Roman" w:hAnsi="Times New Roman" w:eastAsia="宋体" w:cs="Times New Roman"/>
      <w:color w:val="0000FF"/>
      <w:u w:val="single"/>
    </w:rPr>
  </w:style>
  <w:style w:type="character" w:customStyle="1" w:styleId="25">
    <w:name w:val="标题 2 Char"/>
    <w:link w:val="6"/>
    <w:qFormat/>
    <w:uiPriority w:val="0"/>
    <w:rPr>
      <w:rFonts w:ascii="Times New Roman" w:hAnsi="Times New Roman" w:eastAsia="楷体_GB2312" w:cs="楷体_GB2312"/>
      <w:sz w:val="32"/>
      <w:szCs w:val="32"/>
    </w:r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font21"/>
    <w:qFormat/>
    <w:uiPriority w:val="0"/>
    <w:rPr>
      <w:rFonts w:hint="eastAsia" w:ascii="宋体" w:hAnsi="宋体" w:eastAsia="宋体" w:cs="宋体"/>
      <w:color w:val="000000"/>
      <w:sz w:val="15"/>
      <w:szCs w:val="15"/>
      <w:u w:val="none"/>
    </w:rPr>
  </w:style>
  <w:style w:type="character" w:customStyle="1" w:styleId="28">
    <w:name w:val="NormalCharacter"/>
    <w:qFormat/>
    <w:uiPriority w:val="0"/>
    <w:rPr>
      <w:rFonts w:ascii="Times New Roman" w:hAnsi="Times New Roman" w:eastAsia="华文新魏" w:cs="Times New Roman"/>
      <w:lang w:bidi="ar-SA"/>
    </w:rPr>
  </w:style>
  <w:style w:type="character" w:customStyle="1" w:styleId="29">
    <w:name w:val="font01"/>
    <w:basedOn w:val="22"/>
    <w:qFormat/>
    <w:uiPriority w:val="0"/>
    <w:rPr>
      <w:rFonts w:hint="default" w:ascii="Times New Roman" w:hAnsi="Times New Roman" w:eastAsia="宋体" w:cs="Times New Roman"/>
      <w:color w:val="000000"/>
      <w:sz w:val="15"/>
      <w:szCs w:val="15"/>
      <w:u w:val="none"/>
    </w:rPr>
  </w:style>
  <w:style w:type="paragraph" w:customStyle="1" w:styleId="30">
    <w:name w:val="Default"/>
    <w:unhideWhenUsed/>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styleId="32">
    <w:name w:val="List Paragraph"/>
    <w:basedOn w:val="1"/>
    <w:qFormat/>
    <w:uiPriority w:val="99"/>
    <w:pPr>
      <w:ind w:firstLine="420" w:firstLineChars="200"/>
    </w:pPr>
    <w:rPr>
      <w:rFonts w:ascii="Calibri" w:hAnsi="Calibri" w:eastAsia="宋体" w:cs="Calibri"/>
      <w:sz w:val="21"/>
      <w:szCs w:val="21"/>
    </w:rPr>
  </w:style>
  <w:style w:type="paragraph" w:customStyle="1" w:styleId="33">
    <w:name w:val="Body text|2"/>
    <w:basedOn w:val="1"/>
    <w:qFormat/>
    <w:uiPriority w:val="0"/>
    <w:pPr>
      <w:widowControl w:val="0"/>
      <w:shd w:val="clear" w:color="auto" w:fill="auto"/>
      <w:spacing w:line="515" w:lineRule="exact"/>
      <w:ind w:firstLine="660"/>
    </w:pPr>
    <w:rPr>
      <w:rFonts w:ascii="宋体" w:hAnsi="宋体" w:eastAsia="宋体" w:cs="宋体"/>
      <w:color w:val="292C32"/>
      <w:sz w:val="30"/>
      <w:szCs w:val="30"/>
      <w:u w:val="none"/>
      <w:shd w:val="clear" w:color="auto" w:fill="auto"/>
      <w:lang w:val="zh-TW" w:eastAsia="zh-TW" w:bidi="zh-TW"/>
    </w:rPr>
  </w:style>
  <w:style w:type="paragraph" w:customStyle="1" w:styleId="34">
    <w:name w:val="Table Paragraph"/>
    <w:unhideWhenUsed/>
    <w:qFormat/>
    <w:uiPriority w:val="1"/>
    <w:pPr>
      <w:widowControl w:val="0"/>
      <w:jc w:val="both"/>
    </w:pPr>
    <w:rPr>
      <w:rFonts w:ascii="Times New Roman" w:hAnsi="Times New Roman" w:eastAsia="宋体" w:cs="Times New Roman"/>
      <w:kern w:val="2"/>
      <w:sz w:val="24"/>
      <w:szCs w:val="24"/>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71"/>
    <w:basedOn w:val="22"/>
    <w:qFormat/>
    <w:uiPriority w:val="0"/>
    <w:rPr>
      <w:rFonts w:hint="eastAsia" w:ascii="仿宋_GB2312" w:eastAsia="仿宋_GB2312" w:cs="仿宋_GB2312"/>
      <w:color w:val="000000"/>
      <w:sz w:val="16"/>
      <w:szCs w:val="16"/>
      <w:u w:val="none"/>
      <w:vertAlign w:val="superscript"/>
    </w:rPr>
  </w:style>
  <w:style w:type="character" w:customStyle="1" w:styleId="37">
    <w:name w:val="font31"/>
    <w:basedOn w:val="22"/>
    <w:qFormat/>
    <w:uiPriority w:val="0"/>
    <w:rPr>
      <w:rFonts w:hint="eastAsia" w:ascii="宋体" w:hAnsi="宋体" w:eastAsia="宋体" w:cs="宋体"/>
      <w:b/>
      <w:bCs/>
      <w:color w:val="FF0000"/>
      <w:sz w:val="16"/>
      <w:szCs w:val="16"/>
      <w:u w:val="single"/>
    </w:rPr>
  </w:style>
  <w:style w:type="character" w:customStyle="1" w:styleId="38">
    <w:name w:val="font61"/>
    <w:basedOn w:val="22"/>
    <w:qFormat/>
    <w:uiPriority w:val="0"/>
    <w:rPr>
      <w:rFonts w:hint="eastAsia" w:ascii="宋体" w:hAnsi="宋体" w:eastAsia="宋体" w:cs="宋体"/>
      <w:color w:val="000000"/>
      <w:sz w:val="16"/>
      <w:szCs w:val="16"/>
      <w:u w:val="none"/>
    </w:rPr>
  </w:style>
  <w:style w:type="character" w:customStyle="1" w:styleId="39">
    <w:name w:val="font11"/>
    <w:basedOn w:val="22"/>
    <w:qFormat/>
    <w:uiPriority w:val="0"/>
    <w:rPr>
      <w:rFonts w:hint="eastAsia" w:ascii="宋体" w:hAnsi="宋体" w:eastAsia="宋体" w:cs="宋体"/>
      <w:color w:val="FF0000"/>
      <w:sz w:val="16"/>
      <w:szCs w:val="16"/>
      <w:u w:val="none"/>
    </w:rPr>
  </w:style>
  <w:style w:type="character" w:customStyle="1" w:styleId="40">
    <w:name w:val="font51"/>
    <w:basedOn w:val="22"/>
    <w:qFormat/>
    <w:uiPriority w:val="0"/>
    <w:rPr>
      <w:rFonts w:hint="eastAsia" w:ascii="仿宋_GB2312" w:eastAsia="仿宋_GB2312" w:cs="仿宋_GB2312"/>
      <w:color w:val="000000"/>
      <w:sz w:val="16"/>
      <w:szCs w:val="16"/>
      <w:u w:val="none"/>
    </w:rPr>
  </w:style>
  <w:style w:type="character" w:customStyle="1" w:styleId="41">
    <w:name w:val="font41"/>
    <w:basedOn w:val="22"/>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7364</Words>
  <Characters>7906</Characters>
  <Lines>0</Lines>
  <Paragraphs>0</Paragraphs>
  <TotalTime>39</TotalTime>
  <ScaleCrop>false</ScaleCrop>
  <LinksUpToDate>false</LinksUpToDate>
  <CharactersWithSpaces>7932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2025-05-19T17:38:00Z</dcterms:created>
  <dc:creator>DELL</dc:creator>
  <cp:lastModifiedBy>gxxc</cp:lastModifiedBy>
  <cp:lastPrinted>2026-04-30T17:09:00Z</cp:lastPrinted>
  <dcterms:modified xsi:type="dcterms:W3CDTF">2026-04-30T17:04:27Z</dcterms:modified>
  <dc:title>2026年乡镇集中式供水单位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A39465236C2D42029C72A8ADD8F55753_13</vt:lpwstr>
  </property>
  <property fmtid="{D5CDD505-2E9C-101B-9397-08002B2CF9AE}" pid="4" name="KSOTemplateDocerSaveRecord">
    <vt:lpwstr>eyJoZGlkIjoiYWUwNzBlZDA5YjBkZWVmY2UzZjk4OTJlMzliYTA0NmUiLCJ1c2VySWQiOiI1ODExMDkyMDIifQ==</vt:lpwstr>
  </property>
  <property fmtid="{D5CDD505-2E9C-101B-9397-08002B2CF9AE}" pid="5" name="附件说明_1">
    <vt:lpwstr>附件：1.2026年广西实施公共卫生国家随机监督抽查计划2.2026年广西实施职业卫生和放射卫生国家随机监督抽查计划3.2026年广西实施医疗卫生机构传染病防治国家随机监督抽查计划4.2026年广西实施消毒产品国家随机监督抽查计划5.2026年广西实施医疗卫生国家随机监督抽查计划6.2026年广西实施血液国家随机监督抽查计划7.2026年消毒产品广西随机监督抽查计划8.2026年乡镇集中式供水单位广西随机监督抽查计划9.2026年人类辅助生殖技术机构广西随机监督抽查计划10.2026年血液透析中心和医学检验实验室（中心）传染病防治广西随机监督抽查计划</vt:lpwstr>
  </property>
</Properties>
</file>