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3B5" w:rsidRDefault="004B13B5" w:rsidP="004B13B5">
      <w:pPr>
        <w:jc w:val="center"/>
        <w:rPr>
          <w:rFonts w:ascii="方正小标宋简体" w:eastAsia="方正小标宋简体" w:hint="eastAsia"/>
          <w:sz w:val="40"/>
          <w:szCs w:val="44"/>
        </w:rPr>
      </w:pPr>
    </w:p>
    <w:p w:rsidR="004B13B5" w:rsidRDefault="004B13B5" w:rsidP="004B13B5">
      <w:pPr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方正小标宋简体" w:eastAsia="方正小标宋简体" w:hint="eastAsia"/>
          <w:sz w:val="40"/>
          <w:szCs w:val="44"/>
        </w:rPr>
        <w:t>山西省食用农产品合格证制度试行工作月报表</w:t>
      </w:r>
    </w:p>
    <w:p w:rsidR="004B13B5" w:rsidRDefault="004B13B5" w:rsidP="004B13B5">
      <w:pPr>
        <w:rPr>
          <w:rFonts w:ascii="仿宋_GB2312" w:eastAsia="仿宋_GB2312"/>
          <w:sz w:val="24"/>
        </w:rPr>
      </w:pPr>
    </w:p>
    <w:p w:rsidR="004B13B5" w:rsidRDefault="004B13B5" w:rsidP="004B13B5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填报单位：         时间：           联系人：      联系电话：</w:t>
      </w:r>
    </w:p>
    <w:tbl>
      <w:tblPr>
        <w:tblStyle w:val="a7"/>
        <w:tblW w:w="8528" w:type="dxa"/>
        <w:tblLayout w:type="fixed"/>
        <w:tblLook w:val="04A0"/>
      </w:tblPr>
      <w:tblGrid>
        <w:gridCol w:w="4264"/>
        <w:gridCol w:w="4264"/>
      </w:tblGrid>
      <w:tr w:rsidR="004B13B5" w:rsidTr="009E4AC5">
        <w:trPr>
          <w:trHeight w:val="449"/>
        </w:trPr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辖区生产主体总数（个）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其中：农产品生产企业（个）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 xml:space="preserve">      农民专业合作社（个）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家庭农场（个）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已纳入国家追溯平台管理（个）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已开始试行主体（个）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本月新增试行主体（个）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累计培训（次）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培训人数（人次）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开展现场宣传（次）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媒体报道（次）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悬挂标语（条）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印发宣传资料（册）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告知书发放（册）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督导检查（次）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出动检查人员（人次）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检查生产主体（家次）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查处问题（起）</w:t>
            </w:r>
          </w:p>
        </w:tc>
        <w:tc>
          <w:tcPr>
            <w:tcW w:w="4264" w:type="dxa"/>
            <w:vAlign w:val="center"/>
          </w:tcPr>
          <w:p w:rsidR="004B13B5" w:rsidRDefault="004B13B5" w:rsidP="009E4AC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13B5" w:rsidTr="009E4AC5">
        <w:trPr>
          <w:trHeight w:val="1700"/>
        </w:trPr>
        <w:tc>
          <w:tcPr>
            <w:tcW w:w="8528" w:type="dxa"/>
            <w:gridSpan w:val="2"/>
          </w:tcPr>
          <w:p w:rsidR="004B13B5" w:rsidRDefault="004B13B5" w:rsidP="009E4AC5">
            <w:pPr>
              <w:rPr>
                <w:rFonts w:ascii="仿宋_GB2312" w:eastAsia="仿宋_GB2312"/>
                <w:sz w:val="24"/>
              </w:rPr>
            </w:pPr>
          </w:p>
          <w:p w:rsidR="004B13B5" w:rsidRDefault="004B13B5" w:rsidP="009E4AC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工作落实情况（包含制定方案、投入资金等）:</w:t>
            </w:r>
          </w:p>
        </w:tc>
      </w:tr>
      <w:tr w:rsidR="004B13B5" w:rsidTr="009E4AC5">
        <w:trPr>
          <w:trHeight w:val="2920"/>
        </w:trPr>
        <w:tc>
          <w:tcPr>
            <w:tcW w:w="8528" w:type="dxa"/>
            <w:gridSpan w:val="2"/>
          </w:tcPr>
          <w:p w:rsidR="004B13B5" w:rsidRDefault="004B13B5" w:rsidP="009E4AC5">
            <w:pPr>
              <w:rPr>
                <w:rFonts w:ascii="仿宋_GB2312" w:eastAsia="仿宋_GB2312"/>
                <w:sz w:val="24"/>
              </w:rPr>
            </w:pPr>
          </w:p>
          <w:p w:rsidR="004B13B5" w:rsidRDefault="004B13B5" w:rsidP="009E4AC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试行主要措施及创新性做法：</w:t>
            </w:r>
          </w:p>
        </w:tc>
      </w:tr>
    </w:tbl>
    <w:p w:rsidR="004B13B5" w:rsidRDefault="004B13B5" w:rsidP="004B13B5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注：从4月份开始，每月10日之前报送。报送数据为累计数据。</w:t>
      </w:r>
    </w:p>
    <w:p w:rsidR="00CA1FC7" w:rsidRDefault="00CA1FC7"/>
    <w:sectPr w:rsidR="00CA1FC7" w:rsidSect="00CA1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47C" w:rsidRDefault="003C047C" w:rsidP="004B13B5">
      <w:r>
        <w:separator/>
      </w:r>
    </w:p>
  </w:endnote>
  <w:endnote w:type="continuationSeparator" w:id="0">
    <w:p w:rsidR="003C047C" w:rsidRDefault="003C047C" w:rsidP="004B1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47C" w:rsidRDefault="003C047C" w:rsidP="004B13B5">
      <w:r>
        <w:separator/>
      </w:r>
    </w:p>
  </w:footnote>
  <w:footnote w:type="continuationSeparator" w:id="0">
    <w:p w:rsidR="003C047C" w:rsidRDefault="003C047C" w:rsidP="004B13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13B5"/>
    <w:rsid w:val="00094E1A"/>
    <w:rsid w:val="003C047C"/>
    <w:rsid w:val="004B13B5"/>
    <w:rsid w:val="00A77296"/>
    <w:rsid w:val="00CA1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3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A7729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A77296"/>
    <w:rPr>
      <w:kern w:val="2"/>
      <w:sz w:val="18"/>
      <w:szCs w:val="24"/>
    </w:rPr>
  </w:style>
  <w:style w:type="paragraph" w:styleId="a4">
    <w:name w:val="footer"/>
    <w:basedOn w:val="a"/>
    <w:link w:val="Char0"/>
    <w:uiPriority w:val="99"/>
    <w:unhideWhenUsed/>
    <w:qFormat/>
    <w:rsid w:val="00A772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7296"/>
    <w:rPr>
      <w:kern w:val="2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A7729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77296"/>
    <w:rPr>
      <w:rFonts w:ascii="Cambria" w:hAnsi="Cambria"/>
      <w:b/>
      <w:bCs/>
      <w:kern w:val="2"/>
      <w:sz w:val="32"/>
      <w:szCs w:val="32"/>
    </w:rPr>
  </w:style>
  <w:style w:type="character" w:styleId="a6">
    <w:name w:val="Hyperlink"/>
    <w:basedOn w:val="a0"/>
    <w:qFormat/>
    <w:rsid w:val="00A77296"/>
    <w:rPr>
      <w:color w:val="0000FF"/>
      <w:u w:val="single"/>
    </w:rPr>
  </w:style>
  <w:style w:type="paragraph" w:customStyle="1" w:styleId="1">
    <w:name w:val="普通(网站)1"/>
    <w:basedOn w:val="a"/>
    <w:qFormat/>
    <w:rsid w:val="00A77296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">
    <w:name w:val="p"/>
    <w:basedOn w:val="a"/>
    <w:qFormat/>
    <w:rsid w:val="00A77296"/>
    <w:pPr>
      <w:spacing w:line="525" w:lineRule="atLeast"/>
      <w:ind w:firstLine="375"/>
    </w:pPr>
  </w:style>
  <w:style w:type="table" w:styleId="a7">
    <w:name w:val="Table Grid"/>
    <w:basedOn w:val="a1"/>
    <w:uiPriority w:val="59"/>
    <w:rsid w:val="004B13B5"/>
    <w:rPr>
      <w:rFonts w:asciiTheme="minorHAnsi" w:eastAsiaTheme="minorEastAsia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微软中国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2020-02-21T02:16:00Z</dcterms:created>
  <dcterms:modified xsi:type="dcterms:W3CDTF">2020-02-21T02:16:00Z</dcterms:modified>
</cp:coreProperties>
</file>