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5A7B7">
      <w:pPr>
        <w:snapToGrid w:val="0"/>
        <w:spacing w:line="480" w:lineRule="auto"/>
        <w:rPr>
          <w:rFonts w:hint="default" w:ascii="Times New Roman" w:hAnsi="Times New Roman" w:eastAsia="方正小标宋简体" w:cs="Times New Roman"/>
          <w:sz w:val="32"/>
          <w:szCs w:val="28"/>
          <w:highlight w:val="none"/>
        </w:rPr>
      </w:pPr>
      <w:r>
        <w:rPr>
          <w:rFonts w:hint="default" w:ascii="Times New Roman" w:hAnsi="Times New Roman" w:eastAsia="方正小标宋简体" w:cs="Times New Roman"/>
          <w:sz w:val="32"/>
          <w:szCs w:val="28"/>
          <w:highlight w:val="none"/>
        </w:rPr>
        <w:t>附件</w:t>
      </w:r>
    </w:p>
    <w:p w14:paraId="1E129C65">
      <w:pPr>
        <w:snapToGrid w:val="0"/>
        <w:spacing w:line="480" w:lineRule="auto"/>
        <w:jc w:val="center"/>
        <w:rPr>
          <w:rFonts w:hint="default" w:ascii="Times New Roman" w:hAnsi="Times New Roman" w:eastAsia="方正小标宋简体" w:cs="Times New Roman"/>
          <w:sz w:val="32"/>
          <w:szCs w:val="28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2"/>
          <w:szCs w:val="28"/>
          <w:highlight w:val="none"/>
        </w:rPr>
        <w:t>广州市食品生产加工小作坊禁止生产加工品种目录（试行）</w:t>
      </w:r>
    </w:p>
    <w:bookmarkEnd w:id="0"/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183"/>
        <w:gridCol w:w="1200"/>
        <w:gridCol w:w="5234"/>
        <w:gridCol w:w="3466"/>
        <w:gridCol w:w="1396"/>
      </w:tblGrid>
      <w:tr w14:paraId="7045D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ED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食品、食品添加剂类别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1D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类别编号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55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类别名称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CB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禁止生产品种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ED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禁止主要理由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71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36D4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E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6F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F5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小麦粉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14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1.通用：特制一等小麦粉、特制二等小麦粉、标准粉、普通粉、高筋小麦粉、低筋小麦粉、全麦粉、其他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A1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粮食类属重点监管产品，生产条件要求较高，小作坊加工的粮食加工品难以达到相应的质量要求。食品安全风险较高，且市场供应能满群众日常生活需求。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E2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E990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B5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44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C3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6E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专用：营养强化小麦粉、面包用小麦粉、面条用小麦粉、饺子用小麦粉、馒头用小麦粉、发酵饼干用小麦粉、酥性饼干用小麦粉、蛋糕用小麦粉、糕点用小麦粉、自发小麦粉、专用全麦粉、小麦胚（胚片、胚粉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19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BD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0E0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2D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CC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C1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大米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4E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大米、糙米类产品（</w:t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>糙米、留胚米等）、特殊大米（免淘米、蒸谷米、发芽糙米等）、其他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7E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2F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440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72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92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50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挂面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0D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1.普通挂面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49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7C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663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63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60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66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A9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2.花色挂面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A9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64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BC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BB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39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A5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22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3.手工面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C5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CC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7254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32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8C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0104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F4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其他粮食加工品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DD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1.谷物加工品：高粱米、黍米、稷米、小米、黑米、紫米、红线米、小麦米、大麦米、裸大麦米、莜麦米（燕麦米）、荞麦米、薏仁米、八宝米类、混合杂粮类、其他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27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F3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生湿面制品、生干面制品除外。</w:t>
            </w:r>
          </w:p>
        </w:tc>
      </w:tr>
      <w:tr w14:paraId="7AE7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A1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74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1F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73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谷物碾磨加工品：玉米糁、玉米粉、燕麦片、汤圆粉（糯米粉）、莜麦粉、玉米自发粉、小米粉、高粱粉、荞麦粉、大麦粉、青稞粉、杂面粉、大米粉、绿豆粉、黄豆粉、红豆粉、黑豆粉、豌豆粉、芸豆粉、蚕豆粉、黍米粉（大黄米粉）、稷米粉（糜子面）、混合杂粮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73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3F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9670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38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98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F9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C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3.谷物粉类制成品：米粉制品、其他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B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E6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420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F0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食用油、油脂及其制品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06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EF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食用植物油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FD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菜籽油、大豆油、花生油、葵花籽油、棉籽油、亚麻籽油、油茶籽油、玉米油、米糠油、芝麻油、棕榈油、橄榄油、食用植物调和油、其他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9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3E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土榨花生油除外。</w:t>
            </w:r>
          </w:p>
        </w:tc>
      </w:tr>
      <w:tr w14:paraId="4B34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FF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08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73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食用油脂制品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34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食用氢化油、人造奶油（人造黄油）、起酥油、代可可脂、植脂奶油、粉末油脂、植脂末、其他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8A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生产条件要求较高，食品安全风险高。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B4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E82C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A7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49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05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食用动物油脂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5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猪油、牛油、羊油、鸡油、鸭油、鹅油、骨髓油、水生动物油脂、其他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2B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2A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74E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A7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调味品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F1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C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酱油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6E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酱油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B8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生产设备、场地、生产过程控制等要求高，且市场供应能满群众日常生活需求。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8F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C554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E6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58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9A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食醋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9B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1.食醋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51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1D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6D4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10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5F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EA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9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2.甜醋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86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7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E87B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07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55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D8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味精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4A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1.谷氨酸钠（99%味精）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92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FE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D0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83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9D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CF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35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2.加盐味精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F5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90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69BE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32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65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0A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EE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3.增鲜味精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86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F7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1747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0C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85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0304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D5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酱类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1E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稀甜面酱、甜面酱、大豆酱（黄酱）、蚕豆酱、豆瓣酱、大酱、其他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AC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1B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E6C4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E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DF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0305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DA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调味料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90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1.液体调味料：鸡汁调味料、牛肉汁调味料、烧烤汁、鲍鱼汁、香辛料调味汁、糟卤、调味料酒、液态复合调味料、其他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78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E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B46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4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D7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7C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9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2.半固体（酱）调味料：花生酱、芝麻酱、辣椒酱、番茄酱、风味酱、芥末酱、咖喱卤、油辣椒、火锅蘸料、火锅底料、排骨酱、叉烧酱、香辛料酱（泥）、复合调味酱、其他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CF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59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718E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49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3C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7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96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3.固体调味料：鸡精调味料、鸡粉调味料、畜（禽）粉调味料、风味汤料、酱油粉、食醋粉、酱粉、咖喱粉、香辛料粉、复合调味粉、其他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DE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3D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3E24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C4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2E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49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18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4.食用调味油：香辛料调味油、复合调味油、其他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41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E8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D9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36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AB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63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5A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5.水产调味品：蚝油、鱼露、虾酱、鱼子酱、虾油、其他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63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F3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36D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3F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90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0306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72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食盐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23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1.食用盐：普通食用盐（加碘）、普通食用盐（未加碘）、低钠食用盐（加碘）、低钠食用盐（未加碘）、风味食用盐（加碘）、风味食用盐（未加碘）、特殊工艺食用盐（加碘）、特殊工艺食用盐（未加碘）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0D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E7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65C2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DF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6E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C7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39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2.食品生产加工用盐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C1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2C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C0BB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90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肉制品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9A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0401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C2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热加工熟肉制品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9C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1.酱卤肉制品：糟肉类、白煮类、其他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D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食品安全风险较高。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0E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熏烧烤肉制品、酱卤肉制品（酱卤肉类）除外。</w:t>
            </w:r>
          </w:p>
        </w:tc>
      </w:tr>
      <w:tr w14:paraId="49207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A5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8A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71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6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.肉灌制品：灌肠类、西式火腿、其他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71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CE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2744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C1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B4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8A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F3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.油炸肉制品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22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A8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27F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D6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D1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BC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EE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.熟肉干制品：肉松类、肉干类、肉脯、其他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13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AC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BBA6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1B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D5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42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0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.其他熟肉制品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63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B1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DC9A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46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C4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0402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99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发酵肉制品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3B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1.发酵灌制品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77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3D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90AF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29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8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22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DD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2.发酵火腿制品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4C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5A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5036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FC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D8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0403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F9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预制调理肉制品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43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1.冷藏预制调理肉类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A7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51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70C2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A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D3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AC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FC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2.冷冻预制调理肉类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A5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4E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9EC4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CE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35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0404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0A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41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1.肉灌制品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4A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F7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从化区政府在统一规划食品小作坊集中加工区的条件下，可允许在集中加工区内生产当地传统特色食品风干腊肉。</w:t>
            </w:r>
          </w:p>
        </w:tc>
      </w:tr>
      <w:tr w14:paraId="150DA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3E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D1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B1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D8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2.腊肉制品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6C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4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1FA2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C2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DC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D7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56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3.火腿制品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94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6A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8998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F1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12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22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FE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4.其他肉制品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64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42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0B63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8A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乳制品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9C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AD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液体乳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BB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1.巴氏杀菌乳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3D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4D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900C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21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E8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3A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CC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2.高温杀菌乳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1D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60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CBC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5A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FD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89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9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3.调制乳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86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9F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82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81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E9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D3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7C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4.灭菌乳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01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0A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E4F2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3C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DA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40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E9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5.发酵乳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D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13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64CA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A6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2F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DF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乳粉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3F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1.全脂乳粉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AD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8D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AE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8B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48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6F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D4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2.脱脂乳粉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B2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DB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F2E7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75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E1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9B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D0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3.部分脱脂乳粉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24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D5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B35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78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8A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61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A8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4.调制乳粉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35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E9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5D7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38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46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EE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87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5.乳清粉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22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E0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4EF8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EF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78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3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其他乳制品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56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1.炼乳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95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9C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8A71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C9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1C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65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F5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2.奶油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DB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B3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057E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2F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68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23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1A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3.稀奶油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6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DA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9A3B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ED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1A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F6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7D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4.无水奶油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A8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0F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63C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41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DA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C0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D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5.干酪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82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B0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9D5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77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9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D2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BD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6.再制干酪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07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17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C8B8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5E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56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39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71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7.特色乳制品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A4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2E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F730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53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99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7B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2A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8.浓缩乳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AE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C7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78EA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41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饮料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DA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CC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包装饮用水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4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1.饮用天然矿泉水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35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生产设备、场地、生产过程控制等要求高，且市场供应能满群众日常生活需求。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DB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BE84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D9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1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E6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C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2.饮用纯净水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C8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8E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61C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6B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AC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5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CA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3.饮用天然泉水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5C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C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55FE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DA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D1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9E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E3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4.饮用天然水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79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EF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64E3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EB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5F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41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B6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5.其他饮用水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11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10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D44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31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A1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F3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碳酸饮料（汽水）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1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果汁型碳酸饮料、果味型碳酸饮料、可乐型碳酸饮料、其他型碳酸饮料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3B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D2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EE9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24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18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E6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茶类饮料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83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1.原茶汁：茶汤/纯茶饮料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11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52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BE68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FD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CF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86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05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2.茶浓缩液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F6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D7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8EBE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9A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B4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B9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71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3.茶饮料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AA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57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905D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0D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2E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03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7D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4.果汁茶饮料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8F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9A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72B0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FF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9A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62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F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5.奶茶饮料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47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E2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A98E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DF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BD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FE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20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6.复合茶饮料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6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99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7D9D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2A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6F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90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20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7.混合茶饮料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32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46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DB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E8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93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16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D9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8.其他茶（类）饮料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81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F8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0D9F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6D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A7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0604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FB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果蔬汁类及其饮料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62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1.果蔬汁（浆）：果汁、蔬菜汁、果浆、蔬菜浆、复合果蔬汁、复合果蔬浆、其他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4E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97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6924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98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D9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F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F8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2.浓缩果蔬汁（浆）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E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B2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F20B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B3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5B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EA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E6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3.果蔬汁（浆）类饮料：果蔬汁饮料、果肉饮料、果浆饮料、复合果蔬汁饮料、果蔬汁饮料浓浆、发酵果蔬汁饮料、水果饮料、其他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56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7A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F43A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99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CA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0605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86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蛋白饮料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1F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1.含乳饮料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E2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A2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CA4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03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86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71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4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2.植物蛋白饮料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93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3C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972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5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8E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AC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6E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3.复合蛋白饮料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34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A7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C01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C3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56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0606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EF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CA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1.风味固体饮料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6E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A1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8DB3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6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00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28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82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2.蛋白固体饮料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02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4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80B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02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8E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20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E2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3.果蔬固体饮料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DA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6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AD7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20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61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76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96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4.茶固体饮料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81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3F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F736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13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0F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C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16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5.咖啡固体饮料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D3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02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7D3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AF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CB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88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7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6.可可粉固体饮料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0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59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EF3D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85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E3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4E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C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7.其他固体饮料：植物固体饮料、谷物固体饮料、食用菌固体饮料、其他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80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6D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49AC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56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55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0607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37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其他饮料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97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1.咖啡（类）饮料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A8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3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99E1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B7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7E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82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15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2.植物饮料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D0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2C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5D43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8E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CF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3B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BA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3.风味饮料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6C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A9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98CC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5B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B0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7F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64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4.运动饮料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B4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12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E15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6C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70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5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7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5.营养素饮料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2C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2F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3CC9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FB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AD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6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6D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6.能量饮料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A5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FF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F8C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AC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20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31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E3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7.电解质饮料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A2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61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CE94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A0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C8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9E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1C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8.饮料浓浆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BF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7D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C061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BF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D2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01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10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9.其他类饮料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42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83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F548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AF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EC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EF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方便面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AC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1.油炸方便面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BE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生产设备、场地、生产过程控制等要求高，且市场供应能满群众日常生活需求。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ED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638E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91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BF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4D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5F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2.热风干燥方便面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10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06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7076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A4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6C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F4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28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3.其他方便面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6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1E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EC77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08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7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F8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其他方便食品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4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1.主食类：方便米饭、方便粥、方便米粉、方便米线、方便粉丝、方便湿米粉、方便豆花、方便湿面、凉粉、其他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6F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61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4A41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C3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08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9B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55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2.冲调类：麦片、黑芝麻糊、红枣羹、油茶、即食谷物粉、其他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33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82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030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1B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04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14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调味面制品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10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调味面制品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CA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D7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11C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48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饼干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77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D4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饼干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03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酥性饼干、韧性饼干、发酵饼干、压缩饼干、曲奇饼干、夹心（注心）饼干、威化饼干、蛋圆饼干、蛋卷、煎饼、装饰饼干、水泡饼干、其他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58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生产设备、场地、生产过程控制等要求高，且市场供应能满群众日常生活需求。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DA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9AD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B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罐头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C7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0901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58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畜禽水产罐头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98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火腿类罐头、肉类罐头、牛肉罐头、羊肉罐头、鱼类罐头、禽类罐头、肉酱类罐头、其他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C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0B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0D48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93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3A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0902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8D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果蔬罐头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2E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1.水果罐头：桃罐头、橘子罐头、菠萝罐头、荔枝罐头、梨罐头、其他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70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64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E99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D7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82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9D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51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2.蔬菜罐头：食用菌罐头、竹笋罐头、莲藕罐头、番茄罐头、豆类罐头、其他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30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FE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5E9D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5A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E4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0903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22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其他罐头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AA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其他罐头：果仁类罐头、八宝粥罐头、其他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FC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9B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EF2D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DC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EE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8A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DE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1.冰淇淋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7F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生产设备、场地、生产过程控制等要求高，且市场供应能满群众日常生活需求。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98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73A4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22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4D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9C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DB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2.雪糕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BF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0E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4F59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07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7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11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6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3.雪泥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D6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4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6D2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67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88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5C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21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4.冰棍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01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AA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3ED6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8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2D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3D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81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5.食用冰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01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5B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9072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77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9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10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ED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6.甜味冰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E5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72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81BA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C3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92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9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6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7.其他冷冻饮品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8A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1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84F9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9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3E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6D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速冻面米制品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6B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1.生制品：速冻饺子、速冻包子、速冻汤圆、速冻粽子、速冻面点、速冻其他面米制品、其他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00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生产条件要求较高，食品安全风险高，非我市传统工艺食品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6A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BE25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C8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D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9F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AE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2.熟制品：速冻饺子、速冻包子、速冻粽子、速冻其他面米制品、其他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01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76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03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19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00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3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速冻调制食品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B6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1.生制品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>（具体品种明细）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E9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7A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A0A8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77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1D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B9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06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2.熟制品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>（具体品种明细）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4D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F8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80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F3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58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F4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速冻其他食品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93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速冻其他食品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0A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B3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44E5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97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9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04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膨化食品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2C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1.焙烤型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2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生产条件要求较高，食品安全风险高，非我市传统工艺食品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55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6E9E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9D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47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00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3A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2.油炸型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9E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7F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7B15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93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C6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BD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96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3.直接挤压型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FC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2B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BBCE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C6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C1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44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56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4.花色型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B4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6C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85A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29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D3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3E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薯类食品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31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1.干制薯类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E3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77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E3DD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A4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4A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66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8D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2.冷冻薯类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35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52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07D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30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49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EA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AF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3.薯泥（酱）类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A4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48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44C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BF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A7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E5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EF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4.薯粉类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55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24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4F18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6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30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E3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DC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5.其他薯类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07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14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FAC2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FE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43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D8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糖果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EC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1.硬质糖果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81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生产条件要求较高，食品安全风险高。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AF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C99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61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3C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5B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2C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2.奶糖糖果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2F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4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C92C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CA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5A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C0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8B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3.夹心糖果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65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8F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188B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99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9F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F8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30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4.酥质糖果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C1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65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61B1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41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8C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D6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D5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5.焦香糖果（太妃糖果）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D3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2B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523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31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FC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1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DA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6.充气糖果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08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D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EBC2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E6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FC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CF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59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7.凝胶糖果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E5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9D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F07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BA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28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EE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F8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8.胶基糖果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87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36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0C2E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D7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C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55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6F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9.压片糖果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2B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B7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813D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3C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7C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43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99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10.流质糖果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A5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D6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539A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21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63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D9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E2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11.膜片糖果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AB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D7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C0EF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4E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72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E6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99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12.花式糖果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2B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E5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72B9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26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D5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A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3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13.其他糖果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13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7B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7EC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E6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A1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5B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巧克力及巧克力制品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4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1.巧克力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8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C7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3B5A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79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02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77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38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2.巧克力制品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54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66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1F2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C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6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B1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代可可脂巧克力及代可可脂巧克力制品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40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1.代可可脂巧克力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81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48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B06B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B0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E5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9F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C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2.代可可脂巧克力制品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85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6C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30A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BA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CA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57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果冻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1D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果汁型果冻、果肉型果冻、果味型果冻、含乳型果冻、其他型果冻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D5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ED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9F7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B4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茶叶及相关制品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D0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CE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B2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1.绿茶：龙井茶、珠茶、黄山毛峰、都匀毛尖、其他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63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生产条件要求较高，食品安全风险较高。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9E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169E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9F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E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0C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52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2.红茶：祁门工夫红茶、小种红茶、红碎茶、其他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63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32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B843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6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E0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A4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5D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3.乌龙茶：铁观音茶、武夷岩茶、凤凰单枞茶、其他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5E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99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3A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C7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35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E4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77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4.白茶：白毫银针茶、白牡丹茶、贡眉茶、其他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1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B7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300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18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E6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02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D0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5.黄茶：蒙顶黄芽茶、霍山黄芽茶、君山银针茶、其他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F1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66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4BDC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4E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A7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0F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EA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6.黑茶：普洱茶（熟茶）散茶、六堡茶散茶、其他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24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53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CCC0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19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EB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D9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74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7.花茶：茉莉花茶、珠兰花茶、桂花茶、其他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36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35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D5B9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90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B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56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2A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8.袋泡茶：绿茶袋泡茶、红茶袋泡茶、花茶袋泡茶、其他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48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DB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0B5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B9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BF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A3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3F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9.紧压茶：普洱茶（生茶）紧压茶、普洱茶（熟茶）紧压茶、六堡茶紧压茶、白茶紧压茶、花砖茶、黑砖茶、茯砖茶、康砖茶、沱茶、紧茶、金尖茶、米砖茶、青砖茶、其他紧压茶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C4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BC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4131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F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4F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58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41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1.茶粉：绿茶粉、红茶粉、其他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AE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3B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EC5A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89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59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07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F9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2.固态速溶茶：速溶红茶、速溶绿茶、其他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B1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58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E076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D6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7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F0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6F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3.茶浓缩液：红茶浓缩液、绿茶浓缩液、其他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45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68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25C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F0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17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2A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E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4.茶膏：普洱茶膏、黑茶膏、其他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1A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72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524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78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39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42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BF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5.调味茶制品：调味茶粉、调味速溶茶、调味茶浓缩液、调味茶膏、其他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7C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2B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D4E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7C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EF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B3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54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6.其他茶制品：表没食子儿茶素没食子酸酯、绿茶茶氨酸、其他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ED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CF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3391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B5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A4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61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调味茶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14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1.加料调味茶：八宝茶、三泡台、枸杞绿茶、玄米绿茶、其他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E6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CC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CB5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8C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8A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71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6D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2.加香调味茶：柠檬红茶、草莓绿茶、其他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2A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CF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FA1A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F1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4A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AD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AB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3.混合调味茶：柠檬枸杞茶、其他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5C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E7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3187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DD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8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A6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F7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4.袋泡调味茶：玫瑰袋泡红茶、其他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3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1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DC6D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A2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65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08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7F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5.紧压调味茶：荷叶茯砖茶、其他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B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ED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B49A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F8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DE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1404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2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代用茶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0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1.叶类代用茶：荷叶、桑叶、薄荷叶、苦丁茶、其他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E8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69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7914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01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10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01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49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2.花类代用茶：杭白菊、金银花、重瓣红玫瑰、其他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B3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1E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0CE1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F1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6E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8F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7F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3.果实类代用茶：大麦茶、枸杞子、决明子、苦瓜片、罗汉果、柠檬片、其他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1F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07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538B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DC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CA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41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69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4.根茎类代用茶：甘草、牛蒡根、人参（人工种植）、其他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CE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45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A15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2B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F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78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F5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5.混合类代用茶：荷叶玫瑰茶、枸杞菊花茶、其他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42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C4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3CB2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47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A9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D8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10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6.袋泡代用茶：荷叶袋泡茶、桑叶袋泡茶、其他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93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9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063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86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2A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A0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D8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7.紧压代用茶：紧压菊花、其他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59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25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025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9F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酒类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C3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F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白酒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2E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1.白酒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B1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A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非使用酒精勾兑的白酒除外。</w:t>
            </w:r>
          </w:p>
        </w:tc>
      </w:tr>
      <w:tr w14:paraId="7CBA6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88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7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0E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1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2.白酒（液态）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70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CB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A52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E4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AC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80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3C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3.白酒（原酒）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5A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B0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B559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C9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FB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BC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葡萄酒及果酒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95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1.葡萄酒：原酒、加工灌装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D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生产设备、场地、生产过程控制等要求高，且市场供应能满群众日常生活需求。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56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29C6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0A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B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8B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39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2.冰葡萄酒：原酒、加工灌装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F9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E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5A01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AC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78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61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EB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3.其他特种葡萄酒：原酒、加工灌装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76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C1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3DD7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25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C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53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7D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4.发酵型果酒：原酒、加工灌装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43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02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496B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EF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F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F0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啤酒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5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1.熟啤酒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3C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73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C6E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A2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0C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A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46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2.生啤酒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E1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A7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18BC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CC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7C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6B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A8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3.鲜啤酒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D5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D7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A9CA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95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96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67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DA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4.特种啤酒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AD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43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F7F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99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AE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72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黄酒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B8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黄酒：原酒、加工灌装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80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89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E22C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37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4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1505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5E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其他酒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82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1.配制酒：露酒、枸杞酒、枇杷酒、其他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6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8A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B7CA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AC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F9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61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D0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2.其他蒸馏酒：白兰地、威士忌、俄得克、朗姆酒、水果白兰地、水果蒸馏酒、其他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B5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A7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E5AF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B5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71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90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FA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3.其他发酵酒：清酒、米酒（醪糟）、奶酒、其他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88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06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482A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F1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C4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1506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7C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食用酒精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F0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食用酒精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45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B8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575B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89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0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A8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酱腌菜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BE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调味榨菜、腌萝卜、腌豇豆、酱渍菜、虾油渍菜、盐水渍菜、其他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9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生产条件要求较高，食品安全风险高。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2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增城区政府在统一规划食品小作坊集中加工区的条件下，可允许在集中加工区内生产当地传统特色食品仙村油榄。</w:t>
            </w:r>
          </w:p>
        </w:tc>
      </w:tr>
      <w:tr w14:paraId="4DE3F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CE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F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99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蔬菜干制品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80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1.自然干制蔬菜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17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9E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1F4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76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F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D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A8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2.热风干燥蔬菜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67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33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F5A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A2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A0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CA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27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3.冷冻干燥蔬菜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1C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51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23C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6F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BB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8E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4C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4.蔬菜脆片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53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80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0F7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15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49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49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DD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5.蔬菜粉及制品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1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76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0E48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94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90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1603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E3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食用菌制品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7B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1.干制食用菌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0D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49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48C4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A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C8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58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C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2.腌渍食用菌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39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B5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616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62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B0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2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其他蔬菜制品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F5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其他蔬菜制品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EC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35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1250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52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59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7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蜜饯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CC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1.蜜饯类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1B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容易用腐烂水果和边角料，食品安全风险高，且市场供应能满群众日常生活需求。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1D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EF1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DD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AB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0F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92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2.凉果类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E2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67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93E2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B2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7F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0F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0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3.果脯类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F9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6E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98E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EE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41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1B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8E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4.话化类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81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B7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1799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79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72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14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0F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5.果丹（饼）类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A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1F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E2AD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45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5C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3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9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6.果糕类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3B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9F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D259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7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1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5D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41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1.水果干制品：葡萄干、水果脆片、荔枝干、桂圆、椰干、大枣干制品、其他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90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C2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2C8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23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85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ED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11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2.果酱：苹果酱、草莓酱、蓝莓酱、其他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8E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41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B72A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93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炒货食品及坚果制品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10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炒货食品及坚果制品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8F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1.烘炒类：炒瓜子、炒花生、炒豌豆、其他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7F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生产设备、场地、生产过程控制等要求高，且市场供应能满群众日常生活需求。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FB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F740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D4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4D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0C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13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2.油炸类：油炸青豆、油炸琥珀桃仁、其他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FB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4C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989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2D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9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0E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A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3.其他类：水煮花生、糖炒花生、糖炒瓜子仁、裹衣花生、咸干花生、其他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E1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35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037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91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蛋制品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56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71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蛋制品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CA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1.再制蛋类：皮蛋、咸蛋、糟蛋、卤蛋、咸蛋黄、其他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D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食品安全风险高，容易出现食品添加剂超量、超范围使用，且市场供应能满群众日常生活需求。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45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2F62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E6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98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35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E1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2.干蛋类：巴氏杀菌鸡全蛋粉、鸡蛋黄粉、鸡蛋白片、其他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38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59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5680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88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D4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65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B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3.冰蛋类：巴氏杀菌冻鸡全蛋、冻鸡蛋黄、冰鸡蛋白、其他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27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B1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10D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0F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24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87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C6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4.其他类：热凝固蛋制品、其他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14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C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4CDC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A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可可及焙烤咖啡产品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D9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1D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可可制品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7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可可粉、可可脂、可可液块、可可饼块、其他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9B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食品安全风险高。非我市传统工艺食品。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62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3224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58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83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20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37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焙炒咖啡豆、咖啡粉、其他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72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37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CA1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4A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食糖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BE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32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糖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0D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1.白砂糖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88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原糖及甘蔗加工项目属于《产业结构调整指导目录》中限制类，同时食品安全风险高。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4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1F3E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FF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29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D2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00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2.绵白糖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3D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4A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69B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09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F4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FF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E2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3.赤砂糖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38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38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237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A3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74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D2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D7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4.冰糖：单晶体冰糖、多晶体冰糖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35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E5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9EF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40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25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E3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C4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5.方糖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82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F7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B5D3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F8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40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71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73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6.冰片糖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85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C4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496B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75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9B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63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E6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7.红糖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B9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98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9DD3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D9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4B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95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40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8.其他糖：具体品种明细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3A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F4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CE2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F3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FB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ED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干制水产品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4F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虾米、虾皮、干贝、鱼干、干燥裙带菜、干海带、干紫菜、干海参、其他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E1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食品安全风险高，易超范围或超量使用食品添加剂、重金属超标、兽药残留量超标，且市场供应能满群众日常生活需求。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A9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5B4A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9B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30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91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盐渍水产品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56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盐渍藻类、盐渍海蜇、盐渍鱼、盐渍海参、其他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25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2C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EFA8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97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09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9B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鱼糜及鱼糜制品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91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冷冻鱼糜、冷冻鱼糜制品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6B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8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857D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CA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B3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B7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冷冻水产制品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CF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冷冻调理制品、冷冻挂浆制品、冻煮制品、冻油炸制品、冻烧烤制品、其他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10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6E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7207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50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50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FD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熟制水产品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B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烤鱼片、鱿鱼丝、烤虾、海苔、鱼松、鱼肠、鱼饼、调味鱼（鱿鱼）、即食海参（鲍鱼）、调味海带（裙带菜）、其他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F2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09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A026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88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6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2206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54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生食水产品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4C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腌制生食水产品、非腌制生食水产品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17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0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50F3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2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09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C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87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39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58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1B0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0D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51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FD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BA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1.淀粉：谷类淀粉（大米、玉米、高粱、麦、其他）、薯类淀粉（木薯、马铃薯、甘薯、芋头、其他）、豆类淀粉（绿豆、蚕豆、豇豆、豌豆、其他）、其他淀粉（藕、荸荠、百合、蕨根、其他）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09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食品安全风险高。非我市传统工艺食品。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BD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7CB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EF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4A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01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D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2.淀粉制品：粉丝、粉条、粉皮、虾味片、凉粉、其他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6F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C3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324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9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AE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BC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淀粉糖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66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葡萄糖、饴糖、麦芽糖、异构化糖、低聚异麦芽糖、果葡糖浆、麦芽糊精、葡萄糖浆、其他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F9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7E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A4A1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99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糕点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A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E9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热加工糕点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C0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1.烘烤类糕点：酥类、松酥类、松脆类、酥层类、酥皮类、松酥皮类、糖浆皮类、硬皮类、水油皮类、发酵类、烤蛋糕类、烘糕类、烫面类、其他类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7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食品安全风险高。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0E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馒头、花卷、包子、豆包、饺子、发糕、馅饼等发酵面制品除外。</w:t>
            </w:r>
          </w:p>
        </w:tc>
      </w:tr>
      <w:tr w14:paraId="13A06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BA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99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9A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AF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2.油炸类糕点：酥皮类、水油皮类、松酥类、酥层类、水调类、发酵类、其他类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D3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F8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3EAF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F8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73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42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44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3.蒸煮类糕点：蒸蛋糕类、印模糕类、韧糕类、发糕类、松糕类、粽子类、水油皮类、片糕类、其他类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44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A2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AFB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45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29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D6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4A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4.炒制类糕点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E8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27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14A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57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52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60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4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5.其他类：油炸面制品（油条、油饼、炸糕、其他）、非发酵面米制品（窝头、烙饼、其他）、其他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1D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22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93EC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BE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60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冷加工糕点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D0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1.熟粉糕点：热调软糕类、冷调韧糕类、冷调松糕类、印模糕类、其他类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7A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7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0ED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C5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79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D2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3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2.西式装饰蛋糕类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D4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70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5B67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71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51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19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6E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3.上糖浆类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AB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1B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51D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AF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BD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B9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DD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4.夹心（注心）类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D5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41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C68C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02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83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C8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EF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5.糕团类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12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DE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39F3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FF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73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E3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C0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6.其他类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E9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0B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E1A3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98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D1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0C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食品馅料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77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月饼馅料、其他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EB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BC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03C4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17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豆制品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6E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7F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豆制品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70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1.发酵豆制品：腐乳（红腐乳、酱腐乳、白腐乳、青腐乳）、豆豉、纳豆、豆汁、其他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8D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食品安全风险高。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31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非发酵性豆制品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豆浆、豆腐、豆腐泡、熏干、豆腐脑、豆腐干、腐竹、豆腐皮、其他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除外</w:t>
            </w:r>
          </w:p>
        </w:tc>
      </w:tr>
      <w:tr w14:paraId="61C4A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8F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CE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B9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8D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.其他豆制品：素肉、大豆组织蛋白、膨化豆制品、其他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B9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7A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F413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B1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蜂产品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10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41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蜂蜜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C3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蜂蜜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58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食品安全风险高。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56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D51D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7A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96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31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蜂王浆（含蜂王浆冻干品）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98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蜂王浆、蜂王浆冻干品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E0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3D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30E0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58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A8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15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蜂花粉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1B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蜂花粉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6F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52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B558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74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C3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7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蜂产品制品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E7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蜂产品制品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6D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57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BC00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B7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40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11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0D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16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06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F9A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2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0D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粉剂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BE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7C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C0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0C3A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9C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83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67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05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CB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66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BB8A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74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88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4F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D2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B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5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615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E8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7A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1C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硬胶囊剂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27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A8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2C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65AF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83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05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2706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FA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软胶囊剂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71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F6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FE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7813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2F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2C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2707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D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口服液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86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91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E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E494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D5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76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2708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2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丸剂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B3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AA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1A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4F3C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0B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C4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2709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E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膏剂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CB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CA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E2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7BA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F7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C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2710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0B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饮料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4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26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4F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61F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07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7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B7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5B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B0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E7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6923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5C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52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6B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饼干类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A0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FF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C4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A84C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5A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E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6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糖果类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64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06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0F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3AE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C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98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A4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糕点类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1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C6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90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F63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1C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C6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2715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D6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液体乳类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05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28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54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6CE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5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04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2716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E6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原料提取物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74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51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55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F9C9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B6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C6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2717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4A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复配营养素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F2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CE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D2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454C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74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57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2718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85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其他类别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45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具体品种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A8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80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D744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DB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特殊医学用途配方食品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28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8A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特殊医学用途配方食品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58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1.全营养配方食品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81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B1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44CC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22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E0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9E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56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特定全营养配方食品：糖尿病全营养配方食品，呼吸系统病全营养配方食品，肾病全营养配方食品，肿瘤全营养配方食品，肝病全营养配方食品，肌肉衰减综合征全营养配方食品，创伤、感染、手术及其他应激状态全营养配方食品，炎性肠病全营养配方食品，食物蛋白过敏全营养配方食品，难治性癫痫全营养配方食品，胃肠道吸收障碍、胰腺炎全营养配方食品，脂肪酸代谢异常全营养配方食品，肥胖、减脂手术全营养配方食品，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C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AD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A9A2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E0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3E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16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5F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3.非全营养配方食品：营养素组件配方食品，电解质配方食品，增稠组件配方食品，流质配方食品，氨基酸代谢障碍配方食品，其他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30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68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0F2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05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2B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3F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特殊医学用途婴儿配方食品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B2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医学用途婴儿配方食品：无乳糖配方或低乳糖配方食品、乳蛋白部分水解配方食品、乳蛋白深度水解配方或氨基酸配方食品、早产/低出生体重婴儿配方食品、氨基酸代谢障碍配方食品、婴儿营养补充剂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6D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FF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65A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BE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婴幼儿配方食品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6C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9C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婴幼儿配方乳粉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D2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1.婴儿配方乳粉：湿法工艺、干法工艺、干湿法复合工艺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A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A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7685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66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49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C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B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2.较大婴儿配方乳粉：湿法工艺、干法工艺、干湿法复合工艺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87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E3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777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30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FA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18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EF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3.幼儿配方乳粉：湿法工艺、干法工艺、干湿法复合工艺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34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FD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D07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8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特殊膳食食品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5F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4F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婴幼儿谷类辅助食品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A9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1.婴幼儿谷物辅助食品：婴幼儿米粉、婴幼儿小米米粉、其他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50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35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B0BB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27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88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20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3A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2.婴幼儿高蛋白谷物辅助食品：高蛋白婴幼儿米粉、高蛋白婴幼儿小米米粉、其他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0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18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C87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80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D4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CE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2C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3.婴幼儿生制类谷物辅助食品：婴幼儿面条、婴幼儿颗粒面、其他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29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B014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24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2F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51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52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4.婴幼儿饼干或其他婴幼儿谷物辅助食品：婴幼儿饼干、婴幼儿米饼、婴幼儿磨牙棒、其他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7D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26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B8C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19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5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婴幼儿罐装辅助食品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59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1.泥（糊）状罐装食品：婴幼儿果蔬泥、婴幼儿肉泥、婴幼儿鱼泥、其他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0A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95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02E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F4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A1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7B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16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2.颗粒状罐装食品：婴幼儿颗粒果蔬泥、婴幼儿颗粒肉泥、婴幼儿颗粒鱼泥、其他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60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4D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5E7E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8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4B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C9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B4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3.汁类罐装食品：婴幼儿水果汁、婴幼儿蔬菜汁、其他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C8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0B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146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CE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8B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E9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其他特殊膳食食品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62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其他特殊膳食食品：辅助营养补充品、运动营养补充品、孕妇及乳母营养补充食品、其他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C2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8B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454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85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3B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2E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35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其他食品：具体品种明细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D9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《广东省食品生产加工小作坊和食品摊贩管理条例》第十四条规定。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7D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628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3C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食品添加剂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9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57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食品添加剂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75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食品添加剂产品名称：使用GB 2760、GB 14880或卫生健康委（原卫生计生委）公告规定的食品添加剂名称；标准中对不同工艺有明确规定的应当在括号中标明；不包括食品用香精和复配食品添加剂</w:t>
            </w:r>
          </w:p>
        </w:tc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6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食品安全风险高。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A6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17A4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C2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8A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F6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食品用香精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4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食品用香精：液体、乳化、浆（膏）状、粉末（拌和、胶囊）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BD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63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33F2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51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7C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D9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复配食品添加剂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74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复配食品添加剂明细（使用GB 26687规定的名称）</w:t>
            </w:r>
          </w:p>
        </w:tc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59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AF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2AF06DC2">
      <w:pPr>
        <w:spacing w:line="20" w:lineRule="exact"/>
        <w:rPr>
          <w:rFonts w:hint="default" w:ascii="Times New Roman" w:hAnsi="Times New Roman" w:cs="Times New Roman"/>
          <w:highlight w:val="none"/>
        </w:rPr>
      </w:pPr>
    </w:p>
    <w:p w14:paraId="7249A91F">
      <w:pPr>
        <w:widowControl/>
        <w:snapToGrid w:val="0"/>
        <w:spacing w:line="480" w:lineRule="auto"/>
        <w:ind w:firstLine="713" w:firstLineChars="296"/>
        <w:jc w:val="left"/>
        <w:rPr>
          <w:rFonts w:hint="default" w:ascii="Times New Roman" w:hAnsi="Times New Roman" w:eastAsia="宋体" w:cs="Times New Roman"/>
          <w:b/>
          <w:bCs/>
          <w:kern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highlight w:val="none"/>
        </w:rPr>
        <w:t>说明:1.食品小作坊加工的食品不得在网上销售。</w:t>
      </w:r>
    </w:p>
    <w:p w14:paraId="15B06758">
      <w:pPr>
        <w:snapToGrid w:val="0"/>
        <w:spacing w:line="480" w:lineRule="auto"/>
        <w:ind w:firstLine="241" w:firstLineChars="100"/>
        <w:rPr>
          <w:rFonts w:hint="default" w:ascii="Times New Roman" w:hAnsi="Times New Roman" w:eastAsia="宋体" w:cs="Times New Roman"/>
          <w:b/>
          <w:bCs/>
          <w:kern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highlight w:val="none"/>
        </w:rPr>
        <w:t xml:space="preserve">         2.食品小作坊不得分装、委托加工及接受委托加工。</w:t>
      </w:r>
    </w:p>
    <w:p w14:paraId="3AC9BEC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37CC9"/>
    <w:rsid w:val="6B83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font1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7">
    <w:name w:val="font01"/>
    <w:basedOn w:val="4"/>
    <w:qFormat/>
    <w:uiPriority w:val="0"/>
    <w:rPr>
      <w:rFonts w:hint="eastAsia" w:ascii="方正仿宋_GBK" w:hAnsi="方正仿宋_GBK" w:eastAsia="方正仿宋_GBK" w:cs="方正仿宋_GBK"/>
      <w:color w:val="3E3E3E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2026-06-23T06:47:00Z</dcterms:created>
  <dc:creator>叶菲</dc:creator>
  <cp:lastModifiedBy>叶菲</cp:lastModifiedBy>
  <dcterms:modified xsi:type="dcterms:W3CDTF">2026-06-23T06:52:53Z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357C9EE3A0D2482095EFD757A7FAFF0A_11</vt:lpwstr>
  </property>
  <property fmtid="{D5CDD505-2E9C-101B-9397-08002B2CF9AE}" pid="4" name="KSOTemplateDocerSaveRecord">
    <vt:lpwstr>eyJoZGlkIjoiNzY3ZDhhMTNlYjdhYzYwN2ZlZjg0OTA4NGExOTcxNjAiLCJ1c2VySWQiOiIyODMyODk2OTAifQ==</vt:lpwstr>
  </property>
</Properties>
</file>