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CDC" w:rsidRPr="000B4042" w:rsidRDefault="006E1CDC" w:rsidP="006E1CDC">
      <w:pPr>
        <w:pStyle w:val="a4"/>
        <w:spacing w:before="0" w:beforeAutospacing="0" w:after="0" w:afterAutospacing="0" w:line="590" w:lineRule="exact"/>
        <w:ind w:firstLine="0"/>
        <w:jc w:val="center"/>
        <w:rPr>
          <w:rFonts w:ascii="方正小标宋简体" w:eastAsia="方正小标宋简体" w:hint="eastAsia"/>
          <w:b/>
          <w:color w:val="000000"/>
          <w:sz w:val="44"/>
          <w:szCs w:val="44"/>
          <w:lang w:eastAsia="zh-CN"/>
        </w:rPr>
      </w:pPr>
      <w:r w:rsidRPr="000B4042">
        <w:rPr>
          <w:rFonts w:ascii="方正小标宋简体" w:eastAsia="方正小标宋简体" w:hint="eastAsia"/>
          <w:bCs/>
          <w:color w:val="000000"/>
          <w:sz w:val="44"/>
          <w:szCs w:val="44"/>
          <w:lang w:eastAsia="zh-CN" w:bidi="ar-SA"/>
        </w:rPr>
        <w:t>2019年全省农产品质</w:t>
      </w:r>
      <w:proofErr w:type="gramStart"/>
      <w:r w:rsidRPr="000B4042">
        <w:rPr>
          <w:rFonts w:ascii="方正小标宋简体" w:eastAsia="方正小标宋简体" w:hint="eastAsia"/>
          <w:bCs/>
          <w:color w:val="000000"/>
          <w:sz w:val="44"/>
          <w:szCs w:val="44"/>
          <w:lang w:eastAsia="zh-CN" w:bidi="ar-SA"/>
        </w:rPr>
        <w:t>量安全</w:t>
      </w:r>
      <w:proofErr w:type="gramEnd"/>
      <w:r w:rsidRPr="000B4042">
        <w:rPr>
          <w:rFonts w:ascii="方正小标宋简体" w:eastAsia="方正小标宋简体" w:hint="eastAsia"/>
          <w:bCs/>
          <w:color w:val="000000"/>
          <w:sz w:val="44"/>
          <w:szCs w:val="44"/>
          <w:lang w:eastAsia="zh-CN" w:bidi="ar-SA"/>
        </w:rPr>
        <w:t>工作要点</w:t>
      </w:r>
    </w:p>
    <w:p w:rsidR="006E1CDC" w:rsidRDefault="006E1CDC" w:rsidP="006E1CDC">
      <w:pPr>
        <w:pStyle w:val="a3"/>
        <w:spacing w:line="590" w:lineRule="exact"/>
        <w:ind w:firstLineChars="200" w:firstLine="640"/>
        <w:jc w:val="both"/>
        <w:rPr>
          <w:rFonts w:ascii="仿宋_GB2312" w:eastAsia="仿宋_GB2312" w:hAnsi="华文仿宋" w:hint="eastAsia"/>
          <w:color w:val="000000"/>
          <w:sz w:val="32"/>
          <w:szCs w:val="32"/>
          <w:lang w:eastAsia="zh-CN"/>
        </w:rPr>
      </w:pPr>
    </w:p>
    <w:p w:rsidR="006E1CDC" w:rsidRPr="000B4042" w:rsidRDefault="006E1CDC" w:rsidP="006E1CDC">
      <w:pPr>
        <w:pStyle w:val="a3"/>
        <w:spacing w:line="590" w:lineRule="exact"/>
        <w:ind w:firstLineChars="200" w:firstLine="640"/>
        <w:jc w:val="both"/>
        <w:rPr>
          <w:rFonts w:ascii="仿宋_GB2312" w:eastAsia="仿宋_GB2312" w:hAnsi="华文仿宋" w:hint="eastAsia"/>
          <w:color w:val="000000"/>
          <w:sz w:val="32"/>
          <w:szCs w:val="32"/>
          <w:lang w:eastAsia="zh-CN"/>
        </w:rPr>
      </w:pPr>
      <w:r w:rsidRPr="000B4042">
        <w:rPr>
          <w:rFonts w:ascii="仿宋_GB2312" w:eastAsia="仿宋_GB2312" w:hAnsi="华文仿宋" w:hint="eastAsia"/>
          <w:color w:val="000000"/>
          <w:sz w:val="32"/>
          <w:szCs w:val="32"/>
          <w:lang w:eastAsia="zh-CN"/>
        </w:rPr>
        <w:t>2019年是新中国成立70周年，是全面建成小康社会关键之年，做好农产品质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工作意义重大。各级农业农村部门要坚决贯彻落</w:t>
      </w:r>
      <w:proofErr w:type="gramStart"/>
      <w:r w:rsidRPr="000B4042">
        <w:rPr>
          <w:rFonts w:ascii="仿宋_GB2312" w:eastAsia="仿宋_GB2312" w:hAnsi="华文仿宋" w:hint="eastAsia"/>
          <w:color w:val="000000"/>
          <w:sz w:val="32"/>
          <w:szCs w:val="32"/>
          <w:lang w:eastAsia="zh-CN"/>
        </w:rPr>
        <w:t>实习近</w:t>
      </w:r>
      <w:proofErr w:type="gramEnd"/>
      <w:r w:rsidRPr="000B4042">
        <w:rPr>
          <w:rFonts w:ascii="仿宋_GB2312" w:eastAsia="仿宋_GB2312" w:hAnsi="华文仿宋" w:hint="eastAsia"/>
          <w:color w:val="000000"/>
          <w:sz w:val="32"/>
          <w:szCs w:val="32"/>
          <w:lang w:eastAsia="zh-CN"/>
        </w:rPr>
        <w:t>平总书记“四个最严”指示要求，坚持以实施乡村振兴和质量兴农战略为总抓手，以深化农业供给侧结构性改革为主线，以增加绿色优质农产品供给为主攻方向，坚持“产出来”“管出来”两手抓，进一步推进质量兴农绿色兴农品牌强农，提升农产品质量安全水平，切实保障人民群众“舌尖上的安全”。</w:t>
      </w:r>
    </w:p>
    <w:p w:rsidR="006E1CDC" w:rsidRPr="000B4042" w:rsidRDefault="006E1CDC" w:rsidP="006E1CDC">
      <w:pPr>
        <w:pStyle w:val="a3"/>
        <w:spacing w:line="590" w:lineRule="exact"/>
        <w:ind w:firstLineChars="200" w:firstLine="640"/>
        <w:jc w:val="both"/>
        <w:rPr>
          <w:rFonts w:ascii="黑体" w:eastAsia="黑体" w:hAnsi="黑体" w:hint="eastAsia"/>
          <w:color w:val="000000"/>
          <w:sz w:val="32"/>
          <w:szCs w:val="32"/>
          <w:lang w:eastAsia="zh-CN"/>
        </w:rPr>
      </w:pPr>
      <w:r w:rsidRPr="000B4042">
        <w:rPr>
          <w:rFonts w:ascii="黑体" w:eastAsia="黑体" w:hAnsi="黑体" w:hint="eastAsia"/>
          <w:color w:val="000000"/>
          <w:sz w:val="32"/>
          <w:szCs w:val="32"/>
          <w:lang w:eastAsia="zh-CN"/>
        </w:rPr>
        <w:t>一、提高政治站位，扎实推进质量兴农战略实施</w:t>
      </w:r>
    </w:p>
    <w:p w:rsidR="006E1CDC" w:rsidRPr="000B4042" w:rsidRDefault="006E1CDC" w:rsidP="006E1CDC">
      <w:pPr>
        <w:pStyle w:val="a3"/>
        <w:spacing w:line="590" w:lineRule="exact"/>
        <w:ind w:firstLine="630"/>
        <w:jc w:val="both"/>
        <w:rPr>
          <w:rFonts w:ascii="仿宋_GB2312" w:eastAsia="仿宋_GB2312" w:hAnsi="华文仿宋" w:hint="eastAsia"/>
          <w:color w:val="000000"/>
          <w:sz w:val="32"/>
          <w:szCs w:val="32"/>
          <w:lang w:eastAsia="zh-CN"/>
        </w:rPr>
      </w:pPr>
      <w:r w:rsidRPr="00DC73B8">
        <w:rPr>
          <w:rFonts w:ascii="楷体_GB2312" w:eastAsia="楷体_GB2312" w:hAnsi="华文楷体" w:hint="eastAsia"/>
          <w:b/>
          <w:color w:val="000000"/>
          <w:sz w:val="32"/>
          <w:szCs w:val="32"/>
          <w:lang w:eastAsia="zh-CN"/>
        </w:rPr>
        <w:t>（一）推进质量兴农。</w:t>
      </w:r>
      <w:r w:rsidRPr="000B4042">
        <w:rPr>
          <w:rFonts w:ascii="仿宋_GB2312" w:eastAsia="仿宋_GB2312" w:hAnsi="华文仿宋" w:hint="eastAsia"/>
          <w:color w:val="000000"/>
          <w:sz w:val="32"/>
          <w:szCs w:val="32"/>
          <w:lang w:eastAsia="zh-CN"/>
        </w:rPr>
        <w:t>深入贯彻落实农业农村部等七个部门出台的《国家质量兴农战略规划（2018-2022）》（农发[2019]1号），提高政治站位，始终坚持质量第一、效益优先，政府引导、</w:t>
      </w:r>
      <w:proofErr w:type="gramStart"/>
      <w:r w:rsidRPr="000B4042">
        <w:rPr>
          <w:rFonts w:ascii="仿宋_GB2312" w:eastAsia="仿宋_GB2312" w:hAnsi="华文仿宋" w:hint="eastAsia"/>
          <w:color w:val="000000"/>
          <w:sz w:val="32"/>
          <w:szCs w:val="32"/>
          <w:lang w:eastAsia="zh-CN"/>
        </w:rPr>
        <w:t>产管并重</w:t>
      </w:r>
      <w:proofErr w:type="gramEnd"/>
      <w:r w:rsidRPr="000B4042">
        <w:rPr>
          <w:rFonts w:ascii="仿宋_GB2312" w:eastAsia="仿宋_GB2312" w:hAnsi="华文仿宋" w:hint="eastAsia"/>
          <w:color w:val="000000"/>
          <w:sz w:val="32"/>
          <w:szCs w:val="32"/>
          <w:lang w:eastAsia="zh-CN"/>
        </w:rPr>
        <w:t>，绿色引领、持续发展，市场主导、农民主体的基本原则，坚定走绿色化、优质化、特色化、品牌化的基本路径，将质量兴农绩效作为乡村振兴考核的重要内容，形成一级抓一级、层层抓落实的工作格局。各地要充分考虑资源禀赋和发展基础，制定年度工作计划，确保质量兴农各项任务按期完成。</w:t>
      </w:r>
    </w:p>
    <w:p w:rsidR="006E1CDC" w:rsidRPr="000B4042" w:rsidRDefault="006E1CDC" w:rsidP="006E1CDC">
      <w:pPr>
        <w:pStyle w:val="a3"/>
        <w:spacing w:line="590" w:lineRule="exact"/>
        <w:ind w:firstLine="645"/>
        <w:jc w:val="both"/>
        <w:rPr>
          <w:rFonts w:ascii="仿宋_GB2312" w:eastAsia="仿宋_GB2312" w:hAnsi="华文仿宋" w:hint="eastAsia"/>
          <w:color w:val="000000"/>
          <w:sz w:val="32"/>
          <w:szCs w:val="32"/>
          <w:lang w:eastAsia="zh-CN"/>
        </w:rPr>
      </w:pPr>
      <w:r w:rsidRPr="00DC73B8">
        <w:rPr>
          <w:rFonts w:ascii="楷体_GB2312" w:eastAsia="楷体_GB2312" w:hAnsi="华文楷体" w:hint="eastAsia"/>
          <w:b/>
          <w:color w:val="000000"/>
          <w:sz w:val="32"/>
          <w:szCs w:val="32"/>
          <w:lang w:eastAsia="zh-CN"/>
        </w:rPr>
        <w:t>（二）强化协调联动。</w:t>
      </w:r>
      <w:r w:rsidRPr="000B4042">
        <w:rPr>
          <w:rFonts w:ascii="仿宋_GB2312" w:eastAsia="仿宋_GB2312" w:hAnsi="华文仿宋" w:hint="eastAsia"/>
          <w:color w:val="000000"/>
          <w:sz w:val="32"/>
          <w:szCs w:val="32"/>
          <w:lang w:eastAsia="zh-CN"/>
        </w:rPr>
        <w:t>严格按照《地方党政领导干部食品安全责任制规定》要求，不断强化属地管理责任，推动市、县将农产品质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纳入人民政府考核、本级财政预算。细</w:t>
      </w:r>
      <w:r w:rsidRPr="000B4042">
        <w:rPr>
          <w:rFonts w:ascii="仿宋_GB2312" w:eastAsia="仿宋_GB2312" w:hAnsi="华文仿宋" w:hint="eastAsia"/>
          <w:color w:val="000000"/>
          <w:sz w:val="32"/>
          <w:szCs w:val="32"/>
          <w:lang w:eastAsia="zh-CN"/>
        </w:rPr>
        <w:lastRenderedPageBreak/>
        <w:t>化农口相关单位职能任务，强化“管行业就得管安全”，构建统分结合、有统有分的工作格局。加强与市场监管等部门的合作沟通，积极推进农产品产地准出市场准入机制，健全信息交流、案情会商、联合执法等协作机制，推进无缝衔接，形成监管合力。</w:t>
      </w:r>
    </w:p>
    <w:p w:rsidR="006E1CDC" w:rsidRPr="000B4042" w:rsidRDefault="006E1CDC" w:rsidP="006E1CDC">
      <w:pPr>
        <w:pStyle w:val="a3"/>
        <w:spacing w:line="590" w:lineRule="exact"/>
        <w:ind w:firstLineChars="200" w:firstLine="640"/>
        <w:jc w:val="both"/>
        <w:rPr>
          <w:rFonts w:ascii="黑体" w:eastAsia="黑体" w:hAnsi="黑体" w:hint="eastAsia"/>
          <w:color w:val="000000"/>
          <w:sz w:val="32"/>
          <w:szCs w:val="32"/>
          <w:lang w:eastAsia="zh-CN"/>
        </w:rPr>
      </w:pPr>
      <w:r w:rsidRPr="000B4042">
        <w:rPr>
          <w:rFonts w:ascii="黑体" w:eastAsia="黑体" w:hAnsi="黑体" w:hint="eastAsia"/>
          <w:color w:val="000000"/>
          <w:sz w:val="32"/>
          <w:szCs w:val="32"/>
          <w:lang w:eastAsia="zh-CN"/>
        </w:rPr>
        <w:t>二、推进标准化生产，着力增加绿色优质农产品供给</w:t>
      </w:r>
    </w:p>
    <w:p w:rsidR="006E1CDC" w:rsidRPr="000B4042" w:rsidRDefault="006E1CDC" w:rsidP="006E1CDC">
      <w:pPr>
        <w:pStyle w:val="a3"/>
        <w:spacing w:line="590" w:lineRule="exact"/>
        <w:ind w:firstLineChars="200" w:firstLine="643"/>
        <w:jc w:val="both"/>
        <w:rPr>
          <w:rFonts w:ascii="仿宋_GB2312" w:eastAsia="仿宋_GB2312" w:hAnsi="华文仿宋" w:hint="eastAsia"/>
          <w:color w:val="000000"/>
          <w:sz w:val="32"/>
          <w:szCs w:val="32"/>
          <w:lang w:eastAsia="zh-CN"/>
        </w:rPr>
      </w:pPr>
      <w:r w:rsidRPr="00DC73B8">
        <w:rPr>
          <w:rFonts w:ascii="楷体_GB2312" w:eastAsia="楷体_GB2312" w:hAnsi="华文楷体" w:hint="eastAsia"/>
          <w:b/>
          <w:color w:val="000000"/>
          <w:sz w:val="32"/>
          <w:szCs w:val="32"/>
          <w:lang w:eastAsia="zh-CN"/>
        </w:rPr>
        <w:t>（三）完善农业地方标准体系。</w:t>
      </w:r>
      <w:r w:rsidRPr="000B4042">
        <w:rPr>
          <w:rFonts w:ascii="仿宋_GB2312" w:eastAsia="仿宋_GB2312" w:hAnsi="华文仿宋" w:hint="eastAsia"/>
          <w:color w:val="000000"/>
          <w:sz w:val="32"/>
          <w:szCs w:val="32"/>
          <w:lang w:eastAsia="zh-CN"/>
        </w:rPr>
        <w:t>重点围绕有机旱作、新农村建设、杂粮、中药材等开展标准研制工作，新制修订农业地方标准70项。围绕农业高质量发展需要，清理一批不符合农业绿色发展要求的标准。正式成立山西省农业标准化技术委员会，对农业地方标准进行归口管理，强化技术支撑和智力保障。</w:t>
      </w:r>
    </w:p>
    <w:p w:rsidR="006E1CDC" w:rsidRPr="000B4042" w:rsidRDefault="006E1CDC" w:rsidP="006E1CDC">
      <w:pPr>
        <w:pStyle w:val="a3"/>
        <w:spacing w:line="590" w:lineRule="exact"/>
        <w:ind w:firstLineChars="200" w:firstLine="643"/>
        <w:jc w:val="both"/>
        <w:rPr>
          <w:rFonts w:ascii="仿宋_GB2312" w:eastAsia="仿宋_GB2312" w:hAnsi="华文仿宋" w:hint="eastAsia"/>
          <w:color w:val="000000"/>
          <w:sz w:val="32"/>
          <w:szCs w:val="32"/>
          <w:lang w:eastAsia="zh-CN"/>
        </w:rPr>
      </w:pPr>
      <w:r w:rsidRPr="00DC73B8">
        <w:rPr>
          <w:rFonts w:ascii="楷体_GB2312" w:eastAsia="楷体_GB2312" w:hAnsi="华文楷体" w:hint="eastAsia"/>
          <w:b/>
          <w:color w:val="000000"/>
          <w:sz w:val="32"/>
          <w:szCs w:val="32"/>
          <w:lang w:eastAsia="zh-CN"/>
        </w:rPr>
        <w:t>（四）推进农业绿色生产方式。</w:t>
      </w:r>
      <w:r w:rsidRPr="000B4042">
        <w:rPr>
          <w:rFonts w:ascii="仿宋_GB2312" w:eastAsia="仿宋_GB2312" w:hAnsi="华文仿宋" w:hint="eastAsia"/>
          <w:color w:val="000000"/>
          <w:sz w:val="32"/>
          <w:szCs w:val="32"/>
          <w:lang w:eastAsia="zh-CN"/>
        </w:rPr>
        <w:t>加强产地环境治理，强化耕地土壤污染管控与修复，开展农膜回收示范行动。推进农药化肥减量增效，巩固农药化肥使用量负增长成果，继续开展果菜有机肥替代化肥试点。加大规模养殖场粪污处理设施建设力度，力争全省规模养殖场设施装备配套率达到90%以上。</w:t>
      </w:r>
    </w:p>
    <w:p w:rsidR="006E1CDC" w:rsidRPr="000B4042" w:rsidRDefault="006E1CDC" w:rsidP="006E1CDC">
      <w:pPr>
        <w:spacing w:line="590" w:lineRule="exact"/>
        <w:ind w:firstLineChars="200" w:firstLine="643"/>
        <w:rPr>
          <w:rFonts w:ascii="仿宋_GB2312" w:eastAsia="仿宋_GB2312" w:hAnsi="华文仿宋" w:hint="eastAsia"/>
          <w:color w:val="000000"/>
          <w:sz w:val="32"/>
          <w:szCs w:val="32"/>
        </w:rPr>
      </w:pPr>
      <w:r w:rsidRPr="00DC73B8">
        <w:rPr>
          <w:rFonts w:ascii="楷体_GB2312" w:eastAsia="楷体_GB2312" w:hAnsi="华文楷体" w:hint="eastAsia"/>
          <w:b/>
          <w:color w:val="000000"/>
          <w:kern w:val="0"/>
          <w:sz w:val="32"/>
          <w:szCs w:val="32"/>
          <w:lang w:val="en-US" w:bidi="en-US"/>
        </w:rPr>
        <w:t>（五）开展农业标准化示范创建。</w:t>
      </w:r>
      <w:r w:rsidRPr="000B4042">
        <w:rPr>
          <w:rFonts w:ascii="仿宋_GB2312" w:eastAsia="仿宋_GB2312" w:hAnsi="华文仿宋" w:hint="eastAsia"/>
          <w:color w:val="000000"/>
          <w:sz w:val="32"/>
          <w:szCs w:val="32"/>
        </w:rPr>
        <w:t>加大标准宣传培训力度，强化标准的集成转化和推广应用，推行农产品全程质量控制技术体系，创建一批标准化集成示范基地。持续推进蔬菜、水果、中药材、畜禽养殖、水产健康养殖标准化示范创建。鼓励龙头企业、农民专业合作社等规模生产经营主体按</w:t>
      </w:r>
      <w:r w:rsidRPr="000B4042">
        <w:rPr>
          <w:rFonts w:ascii="仿宋_GB2312" w:eastAsia="仿宋_GB2312" w:hAnsi="华文仿宋" w:hint="eastAsia"/>
          <w:color w:val="000000"/>
          <w:sz w:val="32"/>
          <w:szCs w:val="32"/>
        </w:rPr>
        <w:lastRenderedPageBreak/>
        <w:t>标生产，有条件的可申请良好农业规范认证。农产品质量安全（创建）县要整建制推行全程标准化生产。</w:t>
      </w:r>
    </w:p>
    <w:p w:rsidR="006E1CDC" w:rsidRPr="000B4042" w:rsidRDefault="006E1CDC" w:rsidP="006E1CDC">
      <w:pPr>
        <w:spacing w:line="590" w:lineRule="exact"/>
        <w:ind w:firstLineChars="200" w:firstLine="643"/>
        <w:rPr>
          <w:rFonts w:ascii="仿宋_GB2312" w:eastAsia="仿宋_GB2312" w:hAnsi="华文仿宋" w:cs="宋体" w:hint="eastAsia"/>
          <w:color w:val="000000"/>
          <w:sz w:val="32"/>
          <w:szCs w:val="32"/>
        </w:rPr>
      </w:pPr>
      <w:r w:rsidRPr="00DC73B8">
        <w:rPr>
          <w:rFonts w:ascii="楷体_GB2312" w:eastAsia="楷体_GB2312" w:hAnsi="华文楷体" w:hint="eastAsia"/>
          <w:b/>
          <w:color w:val="000000"/>
          <w:kern w:val="0"/>
          <w:sz w:val="32"/>
          <w:szCs w:val="32"/>
          <w:lang w:val="en-US" w:bidi="en-US"/>
        </w:rPr>
        <w:t>（六）推动绿色有机地理标志农产品发展。</w:t>
      </w:r>
      <w:r w:rsidRPr="000B4042">
        <w:rPr>
          <w:rFonts w:ascii="仿宋_GB2312" w:eastAsia="仿宋_GB2312" w:hAnsi="华文仿宋" w:hint="eastAsia"/>
          <w:color w:val="000000"/>
          <w:sz w:val="32"/>
          <w:szCs w:val="32"/>
        </w:rPr>
        <w:t>稳步推进无公害农产品、绿色食品、有机农产品认证，全年认证350个绿色食品</w:t>
      </w:r>
      <w:r w:rsidRPr="000B4042">
        <w:rPr>
          <w:rFonts w:ascii="仿宋_GB2312" w:eastAsia="仿宋_GB2312" w:hAnsi="华文仿宋" w:cs="宋体" w:hint="eastAsia"/>
          <w:color w:val="000000"/>
          <w:sz w:val="32"/>
          <w:szCs w:val="32"/>
        </w:rPr>
        <w:t>和有机农产品。加强对认证有效期内产品的监督管理，获证产品抽检合格率保持在98%以上。新登记地理标志产品5个。继续培育我省农产品区域公用品牌，组织开展市级区域公用</w:t>
      </w:r>
      <w:proofErr w:type="gramStart"/>
      <w:r w:rsidRPr="000B4042">
        <w:rPr>
          <w:rFonts w:ascii="仿宋_GB2312" w:eastAsia="仿宋_GB2312" w:hAnsi="华文仿宋" w:cs="宋体" w:hint="eastAsia"/>
          <w:color w:val="000000"/>
          <w:sz w:val="32"/>
          <w:szCs w:val="32"/>
        </w:rPr>
        <w:t>品牌评选</w:t>
      </w:r>
      <w:proofErr w:type="gramEnd"/>
      <w:r w:rsidRPr="000B4042">
        <w:rPr>
          <w:rFonts w:ascii="仿宋_GB2312" w:eastAsia="仿宋_GB2312" w:hAnsi="华文仿宋" w:cs="宋体" w:hint="eastAsia"/>
          <w:color w:val="000000"/>
          <w:sz w:val="32"/>
          <w:szCs w:val="32"/>
        </w:rPr>
        <w:t>活动和功能农产品品牌建设活动。依托各类农业展会、产销对接活动及相关媒体，加大对我省农产品品牌宣传推广。</w:t>
      </w:r>
    </w:p>
    <w:p w:rsidR="006E1CDC" w:rsidRPr="000B4042" w:rsidRDefault="006E1CDC" w:rsidP="006E1CDC">
      <w:pPr>
        <w:pStyle w:val="a3"/>
        <w:spacing w:line="590" w:lineRule="exact"/>
        <w:ind w:firstLineChars="200" w:firstLine="640"/>
        <w:jc w:val="both"/>
        <w:rPr>
          <w:rFonts w:ascii="黑体" w:eastAsia="黑体" w:hAnsi="黑体" w:hint="eastAsia"/>
          <w:color w:val="000000"/>
          <w:sz w:val="32"/>
          <w:szCs w:val="32"/>
          <w:lang w:eastAsia="zh-CN"/>
        </w:rPr>
      </w:pPr>
      <w:r w:rsidRPr="000B4042">
        <w:rPr>
          <w:rFonts w:ascii="黑体" w:eastAsia="黑体" w:hAnsi="黑体" w:hint="eastAsia"/>
          <w:color w:val="000000"/>
          <w:sz w:val="32"/>
          <w:szCs w:val="32"/>
          <w:lang w:eastAsia="zh-CN"/>
        </w:rPr>
        <w:t>三、全力保障二青会，确保专供食用农产品质</w:t>
      </w:r>
      <w:proofErr w:type="gramStart"/>
      <w:r w:rsidRPr="000B4042">
        <w:rPr>
          <w:rFonts w:ascii="黑体" w:eastAsia="黑体" w:hAnsi="黑体" w:hint="eastAsia"/>
          <w:color w:val="000000"/>
          <w:sz w:val="32"/>
          <w:szCs w:val="32"/>
          <w:lang w:eastAsia="zh-CN"/>
        </w:rPr>
        <w:t>量安全</w:t>
      </w:r>
      <w:proofErr w:type="gramEnd"/>
      <w:r w:rsidRPr="000B4042">
        <w:rPr>
          <w:rFonts w:ascii="黑体" w:eastAsia="黑体" w:hAnsi="黑体" w:hint="eastAsia"/>
          <w:color w:val="000000"/>
          <w:sz w:val="32"/>
          <w:szCs w:val="32"/>
          <w:lang w:eastAsia="zh-CN"/>
        </w:rPr>
        <w:t>可靠</w:t>
      </w:r>
    </w:p>
    <w:p w:rsidR="006E1CDC" w:rsidRPr="000B4042" w:rsidRDefault="006E1CDC" w:rsidP="006E1CDC">
      <w:pPr>
        <w:spacing w:line="590" w:lineRule="exact"/>
        <w:ind w:firstLineChars="200" w:firstLine="643"/>
        <w:rPr>
          <w:rFonts w:ascii="仿宋_GB2312" w:eastAsia="仿宋_GB2312" w:hAnsi="楷体" w:cs="黑体" w:hint="eastAsia"/>
          <w:b/>
          <w:color w:val="000000"/>
          <w:sz w:val="32"/>
          <w:szCs w:val="32"/>
        </w:rPr>
      </w:pPr>
      <w:r w:rsidRPr="00DC73B8">
        <w:rPr>
          <w:rFonts w:ascii="楷体_GB2312" w:eastAsia="楷体_GB2312" w:hAnsi="华文楷体" w:hint="eastAsia"/>
          <w:b/>
          <w:color w:val="000000"/>
          <w:kern w:val="0"/>
          <w:sz w:val="32"/>
          <w:szCs w:val="32"/>
          <w:lang w:val="en-US" w:bidi="en-US"/>
        </w:rPr>
        <w:t>（七）加强二青会食用农产品组织领导保障。</w:t>
      </w:r>
      <w:r w:rsidRPr="000B4042">
        <w:rPr>
          <w:rFonts w:ascii="仿宋_GB2312" w:eastAsia="仿宋_GB2312" w:hAnsi="华文仿宋" w:cs="仿宋_GB2312" w:hint="eastAsia"/>
          <w:color w:val="000000"/>
          <w:sz w:val="32"/>
          <w:szCs w:val="32"/>
        </w:rPr>
        <w:t>省厅成立以厅长任组长，分管领导任副组长，相关处（站）和各市农业农村局、畜牧局（中心）、果业中心主要负责人为成员的二青会食用农产品保障组，制定全省专供二青会食用农产品保障工作方案，协调、指导和督促各市开展二青会专供农产品质</w:t>
      </w:r>
      <w:proofErr w:type="gramStart"/>
      <w:r w:rsidRPr="000B4042">
        <w:rPr>
          <w:rFonts w:ascii="仿宋_GB2312" w:eastAsia="仿宋_GB2312" w:hAnsi="华文仿宋" w:cs="仿宋_GB2312" w:hint="eastAsia"/>
          <w:color w:val="000000"/>
          <w:sz w:val="32"/>
          <w:szCs w:val="32"/>
        </w:rPr>
        <w:t>量安全</w:t>
      </w:r>
      <w:proofErr w:type="gramEnd"/>
      <w:r w:rsidRPr="000B4042">
        <w:rPr>
          <w:rFonts w:ascii="仿宋_GB2312" w:eastAsia="仿宋_GB2312" w:hAnsi="华文仿宋" w:cs="仿宋_GB2312" w:hint="eastAsia"/>
          <w:color w:val="000000"/>
          <w:sz w:val="32"/>
          <w:szCs w:val="32"/>
        </w:rPr>
        <w:t>保障各项工作。各市有关单位也要成立相应的组织机构，落实属地管理职责，制定辖区保障工作方案，具体抓好本辖区专供二青会食用农产品各项保障工作，确保专供二青会农产品质</w:t>
      </w:r>
      <w:proofErr w:type="gramStart"/>
      <w:r w:rsidRPr="000B4042">
        <w:rPr>
          <w:rFonts w:ascii="仿宋_GB2312" w:eastAsia="仿宋_GB2312" w:hAnsi="华文仿宋" w:cs="仿宋_GB2312" w:hint="eastAsia"/>
          <w:color w:val="000000"/>
          <w:sz w:val="32"/>
          <w:szCs w:val="32"/>
        </w:rPr>
        <w:t>量安全</w:t>
      </w:r>
      <w:proofErr w:type="gramEnd"/>
      <w:r w:rsidRPr="000B4042">
        <w:rPr>
          <w:rFonts w:ascii="仿宋_GB2312" w:eastAsia="仿宋_GB2312" w:hAnsi="华文仿宋" w:cs="仿宋_GB2312" w:hint="eastAsia"/>
          <w:color w:val="000000"/>
          <w:sz w:val="32"/>
          <w:szCs w:val="32"/>
        </w:rPr>
        <w:t>可靠，确保不发生重大农产品质</w:t>
      </w:r>
      <w:proofErr w:type="gramStart"/>
      <w:r w:rsidRPr="000B4042">
        <w:rPr>
          <w:rFonts w:ascii="仿宋_GB2312" w:eastAsia="仿宋_GB2312" w:hAnsi="华文仿宋" w:cs="仿宋_GB2312" w:hint="eastAsia"/>
          <w:color w:val="000000"/>
          <w:sz w:val="32"/>
          <w:szCs w:val="32"/>
        </w:rPr>
        <w:t>量安全</w:t>
      </w:r>
      <w:proofErr w:type="gramEnd"/>
      <w:r w:rsidRPr="000B4042">
        <w:rPr>
          <w:rFonts w:ascii="仿宋_GB2312" w:eastAsia="仿宋_GB2312" w:hAnsi="华文仿宋" w:cs="仿宋_GB2312" w:hint="eastAsia"/>
          <w:color w:val="000000"/>
          <w:sz w:val="32"/>
          <w:szCs w:val="32"/>
        </w:rPr>
        <w:t>事件。</w:t>
      </w:r>
    </w:p>
    <w:p w:rsidR="006E1CDC" w:rsidRDefault="006E1CDC" w:rsidP="006E1CDC">
      <w:pPr>
        <w:spacing w:line="590" w:lineRule="exact"/>
        <w:ind w:firstLineChars="200" w:firstLine="643"/>
        <w:rPr>
          <w:rFonts w:ascii="仿宋_GB2312" w:eastAsia="仿宋_GB2312" w:hAnsi="华文仿宋" w:cs="仿宋_GB2312" w:hint="eastAsia"/>
          <w:color w:val="000000"/>
          <w:sz w:val="32"/>
          <w:szCs w:val="32"/>
        </w:rPr>
      </w:pPr>
      <w:r w:rsidRPr="00DC73B8">
        <w:rPr>
          <w:rFonts w:ascii="楷体_GB2312" w:eastAsia="楷体_GB2312" w:hAnsi="华文楷体" w:hint="eastAsia"/>
          <w:b/>
          <w:color w:val="000000"/>
          <w:kern w:val="0"/>
          <w:sz w:val="32"/>
          <w:szCs w:val="32"/>
          <w:lang w:val="en-US" w:bidi="en-US"/>
        </w:rPr>
        <w:t>（八）精心组织基地遴选。</w:t>
      </w:r>
      <w:r w:rsidRPr="000B4042">
        <w:rPr>
          <w:rFonts w:ascii="仿宋_GB2312" w:eastAsia="仿宋_GB2312" w:hAnsi="华文仿宋" w:hint="eastAsia"/>
          <w:color w:val="000000"/>
          <w:sz w:val="32"/>
          <w:szCs w:val="32"/>
        </w:rPr>
        <w:t>厅属相关单位要遴选部分省</w:t>
      </w:r>
      <w:r w:rsidRPr="000B4042">
        <w:rPr>
          <w:rFonts w:ascii="仿宋_GB2312" w:eastAsia="仿宋_GB2312" w:hAnsi="华文仿宋" w:hint="eastAsia"/>
          <w:color w:val="000000"/>
          <w:sz w:val="32"/>
          <w:szCs w:val="32"/>
        </w:rPr>
        <w:lastRenderedPageBreak/>
        <w:t>级定点种植养殖基地和屠宰企业，推荐给</w:t>
      </w:r>
      <w:r w:rsidRPr="000B4042">
        <w:rPr>
          <w:rFonts w:ascii="仿宋_GB2312" w:eastAsia="仿宋_GB2312" w:hAnsi="华文仿宋" w:cs="仿宋_GB2312" w:hint="eastAsia"/>
          <w:color w:val="000000"/>
          <w:sz w:val="32"/>
          <w:szCs w:val="32"/>
        </w:rPr>
        <w:t>二青</w:t>
      </w:r>
      <w:proofErr w:type="gramStart"/>
      <w:r w:rsidRPr="000B4042">
        <w:rPr>
          <w:rFonts w:ascii="仿宋_GB2312" w:eastAsia="仿宋_GB2312" w:hAnsi="华文仿宋" w:cs="仿宋_GB2312" w:hint="eastAsia"/>
          <w:color w:val="000000"/>
          <w:sz w:val="32"/>
          <w:szCs w:val="32"/>
        </w:rPr>
        <w:t>会食品</w:t>
      </w:r>
      <w:proofErr w:type="gramEnd"/>
      <w:r w:rsidRPr="000B4042">
        <w:rPr>
          <w:rFonts w:ascii="仿宋_GB2312" w:eastAsia="仿宋_GB2312" w:hAnsi="华文仿宋" w:cs="仿宋_GB2312" w:hint="eastAsia"/>
          <w:color w:val="000000"/>
          <w:sz w:val="32"/>
          <w:szCs w:val="32"/>
        </w:rPr>
        <w:t>药品安全保障部</w:t>
      </w:r>
      <w:r w:rsidRPr="000B4042">
        <w:rPr>
          <w:rFonts w:ascii="仿宋_GB2312" w:eastAsia="仿宋_GB2312" w:hAnsi="华文仿宋" w:hint="eastAsia"/>
          <w:color w:val="000000"/>
          <w:sz w:val="32"/>
          <w:szCs w:val="32"/>
        </w:rPr>
        <w:t>，供组委会参考对接。收集各市遴选种植养殖基地和屠宰企业名单，整理汇总下发；各市要</w:t>
      </w:r>
      <w:r w:rsidRPr="000B4042">
        <w:rPr>
          <w:rFonts w:ascii="仿宋_GB2312" w:eastAsia="仿宋_GB2312" w:hAnsi="华文仿宋" w:cs="仿宋_GB2312" w:hint="eastAsia"/>
          <w:color w:val="000000"/>
          <w:sz w:val="32"/>
          <w:szCs w:val="32"/>
        </w:rPr>
        <w:t>制定辖区定点种植养殖基地和屠宰企业遴选方案，组织遴选本辖区专供二青会定点种植养殖基地和屠宰企业，并与本市执委会对接，掌握在本辖区内确定的所有专供二青会种植养殖基地（含省级及其他市或执委会直接在本市确定的基地）。</w:t>
      </w:r>
    </w:p>
    <w:p w:rsidR="006E1CDC" w:rsidRDefault="006E1CDC" w:rsidP="006E1CDC">
      <w:pPr>
        <w:spacing w:line="590" w:lineRule="exact"/>
        <w:ind w:firstLineChars="200" w:firstLine="643"/>
        <w:rPr>
          <w:rFonts w:ascii="仿宋_GB2312" w:eastAsia="仿宋_GB2312" w:hAnsi="华文仿宋" w:cs="仿宋_GB2312" w:hint="eastAsia"/>
          <w:color w:val="000000"/>
          <w:sz w:val="32"/>
          <w:szCs w:val="32"/>
        </w:rPr>
      </w:pPr>
      <w:r w:rsidRPr="00DC73B8">
        <w:rPr>
          <w:rFonts w:ascii="楷体_GB2312" w:eastAsia="楷体_GB2312" w:hAnsi="华文楷体" w:hint="eastAsia"/>
          <w:b/>
          <w:color w:val="000000"/>
          <w:kern w:val="0"/>
          <w:sz w:val="32"/>
          <w:szCs w:val="32"/>
          <w:lang w:val="en-US" w:bidi="en-US"/>
        </w:rPr>
        <w:t>（九）加强对专供基地的全程监管。</w:t>
      </w:r>
      <w:r w:rsidRPr="000B4042">
        <w:rPr>
          <w:rFonts w:ascii="仿宋_GB2312" w:eastAsia="仿宋_GB2312" w:hAnsi="华文仿宋" w:cs="仿宋_GB2312" w:hint="eastAsia"/>
          <w:color w:val="000000"/>
          <w:sz w:val="32"/>
          <w:szCs w:val="32"/>
        </w:rPr>
        <w:t>厅属相关单位要分别制定专供二青会食用农产品基地监管工作方案，</w:t>
      </w:r>
      <w:r w:rsidRPr="000B4042">
        <w:rPr>
          <w:rFonts w:ascii="仿宋_GB2312" w:eastAsia="仿宋_GB2312" w:hAnsi="华文仿宋" w:hint="eastAsia"/>
          <w:color w:val="000000"/>
          <w:sz w:val="32"/>
          <w:szCs w:val="32"/>
        </w:rPr>
        <w:t>督促、</w:t>
      </w:r>
      <w:r w:rsidRPr="000B4042">
        <w:rPr>
          <w:rFonts w:ascii="仿宋_GB2312" w:eastAsia="仿宋_GB2312" w:hAnsi="华文仿宋" w:cs="仿宋_GB2312" w:hint="eastAsia"/>
          <w:color w:val="000000"/>
          <w:sz w:val="32"/>
          <w:szCs w:val="32"/>
        </w:rPr>
        <w:t>指导各市开展驻点监管，适时组织对各市进行抽查；各市要详细制定本辖区专供二青会食用农产品监管工作方案，对辖区内确定的所有专供二青会农产品种植养殖基地、屠宰企业（含省级及其他市或执委会直接在本市确定的基地）依法实施监管，所有种植养殖基地、屠宰企业指定具体监管责任人，对其生产过程、农业投入品使用和食用农产品质量等进行全程监管，并定期不定期组织巡查。</w:t>
      </w:r>
      <w:r w:rsidRPr="000B4042">
        <w:rPr>
          <w:rFonts w:ascii="仿宋_GB2312" w:eastAsia="仿宋_GB2312" w:hAnsi="华文仿宋" w:cs="华文仿宋" w:hint="eastAsia"/>
          <w:color w:val="000000"/>
          <w:sz w:val="32"/>
          <w:szCs w:val="32"/>
        </w:rPr>
        <w:t>围绕农兽药残留、非法添加、违禁使用、制假售假等突出问题，针对重点区域、重点产品和薄弱环节，在辖区内扎实开展农药及农残、“瘦肉精”、生鲜乳、兽用抗生素、生猪屠宰监管、水产品“三鱼两药”、农资打假专项整治行动，</w:t>
      </w:r>
      <w:r w:rsidRPr="000B4042">
        <w:rPr>
          <w:rFonts w:ascii="仿宋_GB2312" w:eastAsia="仿宋_GB2312" w:hAnsi="华文仿宋" w:cs="仿宋_GB2312" w:hint="eastAsia"/>
          <w:color w:val="000000"/>
          <w:sz w:val="32"/>
          <w:szCs w:val="32"/>
        </w:rPr>
        <w:t>确保二青会期间违禁药品、农兽药检出率为零。</w:t>
      </w:r>
    </w:p>
    <w:p w:rsidR="006E1CDC" w:rsidRDefault="006E1CDC" w:rsidP="006E1CDC">
      <w:pPr>
        <w:spacing w:line="590" w:lineRule="exact"/>
        <w:ind w:firstLineChars="200" w:firstLine="643"/>
        <w:rPr>
          <w:rFonts w:ascii="仿宋_GB2312" w:eastAsia="仿宋_GB2312" w:hAnsi="华文仿宋" w:cs="仿宋_GB2312" w:hint="eastAsia"/>
          <w:color w:val="000000"/>
          <w:sz w:val="32"/>
          <w:szCs w:val="32"/>
        </w:rPr>
      </w:pPr>
      <w:r w:rsidRPr="00DC73B8">
        <w:rPr>
          <w:rFonts w:ascii="楷体_GB2312" w:eastAsia="楷体_GB2312" w:hAnsi="华文楷体" w:hint="eastAsia"/>
          <w:b/>
          <w:color w:val="000000"/>
          <w:kern w:val="0"/>
          <w:sz w:val="32"/>
          <w:szCs w:val="32"/>
          <w:lang w:val="en-US" w:bidi="en-US"/>
        </w:rPr>
        <w:t>（十）加强对专供食用农产品的风险检测。</w:t>
      </w:r>
      <w:r w:rsidRPr="000B4042">
        <w:rPr>
          <w:rFonts w:ascii="仿宋_GB2312" w:eastAsia="仿宋_GB2312" w:hAnsi="华文仿宋" w:cs="仿宋_GB2312" w:hint="eastAsia"/>
          <w:color w:val="000000"/>
          <w:sz w:val="32"/>
          <w:szCs w:val="32"/>
        </w:rPr>
        <w:t>制定省级抽检计划，对各市所有专供二青</w:t>
      </w:r>
      <w:proofErr w:type="gramStart"/>
      <w:r w:rsidRPr="000B4042">
        <w:rPr>
          <w:rFonts w:ascii="仿宋_GB2312" w:eastAsia="仿宋_GB2312" w:hAnsi="华文仿宋" w:cs="仿宋_GB2312" w:hint="eastAsia"/>
          <w:color w:val="000000"/>
          <w:sz w:val="32"/>
          <w:szCs w:val="32"/>
        </w:rPr>
        <w:t>会基地</w:t>
      </w:r>
      <w:proofErr w:type="gramEnd"/>
      <w:r w:rsidRPr="000B4042">
        <w:rPr>
          <w:rFonts w:ascii="仿宋_GB2312" w:eastAsia="仿宋_GB2312" w:hAnsi="华文仿宋" w:cs="仿宋_GB2312" w:hint="eastAsia"/>
          <w:color w:val="000000"/>
          <w:sz w:val="32"/>
          <w:szCs w:val="32"/>
        </w:rPr>
        <w:t>和产品实施监督抽查、</w:t>
      </w:r>
      <w:r w:rsidRPr="000B4042">
        <w:rPr>
          <w:rFonts w:ascii="仿宋_GB2312" w:eastAsia="仿宋_GB2312" w:hAnsi="华文仿宋" w:cs="仿宋_GB2312" w:hint="eastAsia"/>
          <w:color w:val="000000"/>
          <w:sz w:val="32"/>
          <w:szCs w:val="32"/>
        </w:rPr>
        <w:lastRenderedPageBreak/>
        <w:t>抽检；各市要按照省组委会《第二届全国青年运动会供运动员食品批批检测技术指导原则》要求，详细制定检测计划，对本市确定的所有专供二青</w:t>
      </w:r>
      <w:proofErr w:type="gramStart"/>
      <w:r w:rsidRPr="000B4042">
        <w:rPr>
          <w:rFonts w:ascii="仿宋_GB2312" w:eastAsia="仿宋_GB2312" w:hAnsi="华文仿宋" w:cs="仿宋_GB2312" w:hint="eastAsia"/>
          <w:color w:val="000000"/>
          <w:sz w:val="32"/>
          <w:szCs w:val="32"/>
        </w:rPr>
        <w:t>会基地</w:t>
      </w:r>
      <w:proofErr w:type="gramEnd"/>
      <w:r w:rsidRPr="000B4042">
        <w:rPr>
          <w:rFonts w:ascii="仿宋_GB2312" w:eastAsia="仿宋_GB2312" w:hAnsi="华文仿宋" w:cs="仿宋_GB2312" w:hint="eastAsia"/>
          <w:color w:val="000000"/>
          <w:sz w:val="32"/>
          <w:szCs w:val="32"/>
        </w:rPr>
        <w:t>生产的食用农产品（含省级及其他市或执委会直接在本市确定的基地专供产品）做到批批检，确保二青会期间本市专供的各类食用农产品监测合格率达到100%。</w:t>
      </w:r>
    </w:p>
    <w:p w:rsidR="006E1CDC" w:rsidRPr="000B4042" w:rsidRDefault="006E1CDC" w:rsidP="006E1CDC">
      <w:pPr>
        <w:spacing w:line="590" w:lineRule="exact"/>
        <w:ind w:firstLineChars="200" w:firstLine="643"/>
        <w:rPr>
          <w:rFonts w:ascii="仿宋_GB2312" w:eastAsia="仿宋_GB2312" w:hAnsi="黑体" w:hint="eastAsia"/>
          <w:b/>
          <w:color w:val="000000"/>
          <w:sz w:val="32"/>
          <w:szCs w:val="32"/>
        </w:rPr>
      </w:pPr>
      <w:r w:rsidRPr="00DC73B8">
        <w:rPr>
          <w:rFonts w:ascii="楷体_GB2312" w:eastAsia="楷体_GB2312" w:hAnsi="华文楷体" w:hint="eastAsia"/>
          <w:b/>
          <w:color w:val="000000"/>
          <w:kern w:val="0"/>
          <w:sz w:val="32"/>
          <w:szCs w:val="32"/>
          <w:lang w:val="en-US" w:bidi="en-US"/>
        </w:rPr>
        <w:t>（十一）增强应急处置能力。</w:t>
      </w:r>
      <w:r w:rsidRPr="000B4042">
        <w:rPr>
          <w:rFonts w:ascii="楷体_GB2312" w:eastAsia="楷体_GB2312" w:hAnsi="华文楷体" w:hint="eastAsia"/>
          <w:color w:val="000000"/>
          <w:kern w:val="0"/>
          <w:sz w:val="32"/>
          <w:szCs w:val="32"/>
          <w:lang w:val="en-US" w:bidi="en-US"/>
        </w:rPr>
        <w:t>结</w:t>
      </w:r>
      <w:r w:rsidRPr="000B4042">
        <w:rPr>
          <w:rFonts w:ascii="仿宋_GB2312" w:eastAsia="仿宋_GB2312" w:hAnsi="华文仿宋" w:cs="仿宋_GB2312" w:hint="eastAsia"/>
          <w:color w:val="000000"/>
          <w:sz w:val="32"/>
          <w:szCs w:val="32"/>
        </w:rPr>
        <w:t>合实际制定二青会食用农产品质</w:t>
      </w:r>
      <w:proofErr w:type="gramStart"/>
      <w:r w:rsidRPr="000B4042">
        <w:rPr>
          <w:rFonts w:ascii="仿宋_GB2312" w:eastAsia="仿宋_GB2312" w:hAnsi="华文仿宋" w:cs="仿宋_GB2312" w:hint="eastAsia"/>
          <w:color w:val="000000"/>
          <w:sz w:val="32"/>
          <w:szCs w:val="32"/>
        </w:rPr>
        <w:t>量安全</w:t>
      </w:r>
      <w:proofErr w:type="gramEnd"/>
      <w:r w:rsidRPr="000B4042">
        <w:rPr>
          <w:rFonts w:ascii="仿宋_GB2312" w:eastAsia="仿宋_GB2312" w:hAnsi="华文仿宋" w:cs="仿宋_GB2312" w:hint="eastAsia"/>
          <w:color w:val="000000"/>
          <w:sz w:val="32"/>
          <w:szCs w:val="32"/>
        </w:rPr>
        <w:t>突发事件应急预案，</w:t>
      </w:r>
      <w:r w:rsidRPr="000B4042">
        <w:rPr>
          <w:rFonts w:ascii="仿宋_GB2312" w:eastAsia="仿宋_GB2312" w:hAnsi="华文仿宋" w:cs="宋体" w:hint="eastAsia"/>
          <w:color w:val="000000"/>
          <w:sz w:val="32"/>
          <w:szCs w:val="32"/>
        </w:rPr>
        <w:t>在太原市晋源区举办“全省农产品质量安全突发事件应急演练”，</w:t>
      </w:r>
      <w:r w:rsidRPr="000B4042">
        <w:rPr>
          <w:rFonts w:ascii="仿宋_GB2312" w:eastAsia="仿宋_GB2312" w:hAnsi="华文仿宋" w:cs="仿宋_GB2312" w:hint="eastAsia"/>
          <w:color w:val="000000"/>
          <w:sz w:val="32"/>
          <w:szCs w:val="32"/>
        </w:rPr>
        <w:t>提升处置突发事件应对能力；各市要针对当地可能发生的情况，进一步完善应急预案，并组织好演练，</w:t>
      </w:r>
      <w:r w:rsidRPr="000B4042">
        <w:rPr>
          <w:rFonts w:ascii="仿宋_GB2312" w:eastAsia="仿宋_GB2312" w:hAnsi="华文仿宋" w:hint="eastAsia"/>
          <w:color w:val="000000"/>
          <w:sz w:val="32"/>
          <w:szCs w:val="32"/>
        </w:rPr>
        <w:t>及时有效处置</w:t>
      </w:r>
      <w:r w:rsidRPr="000B4042">
        <w:rPr>
          <w:rFonts w:ascii="仿宋_GB2312" w:eastAsia="仿宋_GB2312" w:hAnsi="华文仿宋" w:cs="仿宋_GB2312" w:hint="eastAsia"/>
          <w:color w:val="000000"/>
          <w:sz w:val="32"/>
          <w:szCs w:val="32"/>
        </w:rPr>
        <w:t>二青会举办期间一旦发生的食用</w:t>
      </w:r>
      <w:r w:rsidRPr="000B4042">
        <w:rPr>
          <w:rFonts w:ascii="仿宋_GB2312" w:eastAsia="仿宋_GB2312" w:hAnsi="华文仿宋" w:hint="eastAsia"/>
          <w:color w:val="000000"/>
          <w:sz w:val="32"/>
          <w:szCs w:val="32"/>
        </w:rPr>
        <w:t>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事件</w:t>
      </w:r>
      <w:r w:rsidRPr="000B4042">
        <w:rPr>
          <w:rFonts w:ascii="仿宋_GB2312" w:eastAsia="仿宋_GB2312" w:hAnsi="华文仿宋" w:cs="仿宋_GB2312" w:hint="eastAsia"/>
          <w:color w:val="000000"/>
          <w:sz w:val="32"/>
          <w:szCs w:val="32"/>
        </w:rPr>
        <w:t>。</w:t>
      </w:r>
    </w:p>
    <w:p w:rsidR="006E1CDC" w:rsidRPr="000B4042" w:rsidRDefault="006E1CDC" w:rsidP="006E1CDC">
      <w:pPr>
        <w:pStyle w:val="a3"/>
        <w:spacing w:line="590" w:lineRule="exact"/>
        <w:ind w:firstLineChars="200" w:firstLine="640"/>
        <w:jc w:val="both"/>
        <w:rPr>
          <w:rFonts w:ascii="黑体" w:eastAsia="黑体" w:hAnsi="黑体" w:hint="eastAsia"/>
          <w:color w:val="000000"/>
          <w:sz w:val="32"/>
          <w:szCs w:val="32"/>
          <w:lang w:eastAsia="zh-CN"/>
        </w:rPr>
      </w:pPr>
      <w:r w:rsidRPr="000B4042">
        <w:rPr>
          <w:rFonts w:ascii="黑体" w:eastAsia="黑体" w:hAnsi="黑体" w:hint="eastAsia"/>
          <w:color w:val="000000"/>
          <w:sz w:val="32"/>
          <w:szCs w:val="32"/>
          <w:lang w:eastAsia="zh-CN"/>
        </w:rPr>
        <w:t>四、加强监测评估，打好风险防控主动仗</w:t>
      </w:r>
    </w:p>
    <w:p w:rsidR="006E1CDC" w:rsidRPr="000B4042" w:rsidRDefault="006E1CDC" w:rsidP="006E1CDC">
      <w:pPr>
        <w:spacing w:line="590" w:lineRule="exact"/>
        <w:ind w:firstLineChars="200" w:firstLine="643"/>
        <w:rPr>
          <w:rFonts w:ascii="仿宋_GB2312" w:eastAsia="仿宋_GB2312" w:hAnsi="华文仿宋" w:cs="宋体" w:hint="eastAsia"/>
          <w:color w:val="000000"/>
          <w:sz w:val="32"/>
          <w:szCs w:val="32"/>
        </w:rPr>
      </w:pPr>
      <w:r w:rsidRPr="00DC73B8">
        <w:rPr>
          <w:rFonts w:ascii="楷体_GB2312" w:eastAsia="楷体_GB2312" w:hAnsi="华文楷体" w:hint="eastAsia"/>
          <w:b/>
          <w:color w:val="000000"/>
          <w:kern w:val="0"/>
          <w:sz w:val="32"/>
          <w:szCs w:val="32"/>
          <w:lang w:val="en-US" w:bidi="en-US"/>
        </w:rPr>
        <w:t>（十二）加强风险监测。</w:t>
      </w:r>
      <w:r w:rsidRPr="000B4042">
        <w:rPr>
          <w:rFonts w:ascii="仿宋_GB2312" w:eastAsia="仿宋_GB2312" w:hAnsi="华文仿宋" w:cs="宋体" w:hint="eastAsia"/>
          <w:b/>
          <w:color w:val="000000"/>
          <w:sz w:val="32"/>
          <w:szCs w:val="32"/>
        </w:rPr>
        <w:t>一是</w:t>
      </w:r>
      <w:r w:rsidRPr="000B4042">
        <w:rPr>
          <w:rFonts w:ascii="仿宋_GB2312" w:eastAsia="仿宋_GB2312" w:hAnsi="华文仿宋" w:cs="宋体" w:hint="eastAsia"/>
          <w:color w:val="000000"/>
          <w:sz w:val="32"/>
          <w:szCs w:val="32"/>
        </w:rPr>
        <w:t>进一步明确各层级监测功能定位，省级风险监测和监督抽查并重，市县监督抽查为主，乡镇速测筛查为主，形成统一协调、各有侧重的监测网络。</w:t>
      </w:r>
      <w:r w:rsidRPr="000B4042">
        <w:rPr>
          <w:rFonts w:ascii="仿宋_GB2312" w:eastAsia="仿宋_GB2312" w:hAnsi="华文仿宋" w:cs="宋体" w:hint="eastAsia"/>
          <w:b/>
          <w:color w:val="000000"/>
          <w:sz w:val="32"/>
          <w:szCs w:val="32"/>
        </w:rPr>
        <w:t>二是</w:t>
      </w:r>
      <w:r w:rsidRPr="000B4042">
        <w:rPr>
          <w:rFonts w:ascii="仿宋_GB2312" w:eastAsia="仿宋_GB2312" w:hAnsi="华文仿宋" w:cs="宋体" w:hint="eastAsia"/>
          <w:color w:val="000000"/>
          <w:sz w:val="32"/>
          <w:szCs w:val="32"/>
        </w:rPr>
        <w:t>按计划开展例行监测和专项监测。依据国家农产品质</w:t>
      </w:r>
      <w:proofErr w:type="gramStart"/>
      <w:r w:rsidRPr="000B4042">
        <w:rPr>
          <w:rFonts w:ascii="仿宋_GB2312" w:eastAsia="仿宋_GB2312" w:hAnsi="华文仿宋" w:cs="宋体" w:hint="eastAsia"/>
          <w:color w:val="000000"/>
          <w:sz w:val="32"/>
          <w:szCs w:val="32"/>
        </w:rPr>
        <w:t>量安全</w:t>
      </w:r>
      <w:proofErr w:type="gramEnd"/>
      <w:r w:rsidRPr="000B4042">
        <w:rPr>
          <w:rFonts w:ascii="仿宋_GB2312" w:eastAsia="仿宋_GB2312" w:hAnsi="华文仿宋" w:cs="宋体" w:hint="eastAsia"/>
          <w:color w:val="000000"/>
          <w:sz w:val="32"/>
          <w:szCs w:val="32"/>
        </w:rPr>
        <w:t>监测计划，调整完善各级农产品质</w:t>
      </w:r>
      <w:proofErr w:type="gramStart"/>
      <w:r w:rsidRPr="000B4042">
        <w:rPr>
          <w:rFonts w:ascii="仿宋_GB2312" w:eastAsia="仿宋_GB2312" w:hAnsi="华文仿宋" w:cs="宋体" w:hint="eastAsia"/>
          <w:color w:val="000000"/>
          <w:sz w:val="32"/>
          <w:szCs w:val="32"/>
        </w:rPr>
        <w:t>量安全</w:t>
      </w:r>
      <w:proofErr w:type="gramEnd"/>
      <w:r w:rsidRPr="000B4042">
        <w:rPr>
          <w:rFonts w:ascii="仿宋_GB2312" w:eastAsia="仿宋_GB2312" w:hAnsi="华文仿宋" w:cs="宋体" w:hint="eastAsia"/>
          <w:color w:val="000000"/>
          <w:sz w:val="32"/>
          <w:szCs w:val="32"/>
        </w:rPr>
        <w:t>例行监测和专项监测工作方案，增加监测参数，扩大监测范围，改进抽样方式，完善随机抽样，以生产基地、产地运输车、暂养池、屠宰场等“三前”环节作为监测抽样重点，为推进科学监管提供有力支撑。</w:t>
      </w:r>
      <w:r w:rsidRPr="000B4042">
        <w:rPr>
          <w:rFonts w:ascii="仿宋_GB2312" w:eastAsia="仿宋_GB2312" w:hAnsi="华文仿宋" w:cs="宋体" w:hint="eastAsia"/>
          <w:b/>
          <w:color w:val="000000"/>
          <w:sz w:val="32"/>
          <w:szCs w:val="32"/>
        </w:rPr>
        <w:t>三是</w:t>
      </w:r>
      <w:r w:rsidRPr="000B4042">
        <w:rPr>
          <w:rFonts w:ascii="仿宋_GB2312" w:eastAsia="仿宋_GB2312" w:hAnsi="华文仿宋" w:cs="宋体" w:hint="eastAsia"/>
          <w:color w:val="000000"/>
          <w:sz w:val="32"/>
          <w:szCs w:val="32"/>
        </w:rPr>
        <w:t>加大监督抽查力度。根据检验检测、日常巡查中发现的安全隐患，针对重点地区和重点产品，及时</w:t>
      </w:r>
      <w:r w:rsidRPr="000B4042">
        <w:rPr>
          <w:rFonts w:ascii="仿宋_GB2312" w:eastAsia="仿宋_GB2312" w:hAnsi="华文仿宋" w:cs="宋体" w:hint="eastAsia"/>
          <w:color w:val="000000"/>
          <w:sz w:val="32"/>
          <w:szCs w:val="32"/>
        </w:rPr>
        <w:lastRenderedPageBreak/>
        <w:t>跟进开展监督抽查，实施</w:t>
      </w:r>
      <w:proofErr w:type="gramStart"/>
      <w:r w:rsidRPr="000B4042">
        <w:rPr>
          <w:rFonts w:ascii="仿宋_GB2312" w:eastAsia="仿宋_GB2312" w:hAnsi="华文仿宋" w:cs="宋体" w:hint="eastAsia"/>
          <w:color w:val="000000"/>
          <w:sz w:val="32"/>
          <w:szCs w:val="32"/>
        </w:rPr>
        <w:t>检打联动</w:t>
      </w:r>
      <w:proofErr w:type="gramEnd"/>
      <w:r w:rsidRPr="000B4042">
        <w:rPr>
          <w:rFonts w:ascii="仿宋_GB2312" w:eastAsia="仿宋_GB2312" w:hAnsi="华文仿宋" w:cs="宋体" w:hint="eastAsia"/>
          <w:color w:val="000000"/>
          <w:sz w:val="32"/>
          <w:szCs w:val="32"/>
        </w:rPr>
        <w:t>。</w:t>
      </w:r>
    </w:p>
    <w:p w:rsidR="006E1CDC" w:rsidRPr="000B4042" w:rsidRDefault="006E1CDC" w:rsidP="006E1CDC">
      <w:pPr>
        <w:spacing w:line="590" w:lineRule="exact"/>
        <w:ind w:firstLineChars="200" w:firstLine="643"/>
        <w:rPr>
          <w:rFonts w:ascii="仿宋_GB2312" w:eastAsia="仿宋_GB2312" w:hAnsi="华文仿宋" w:cs="宋体" w:hint="eastAsia"/>
          <w:color w:val="000000"/>
          <w:sz w:val="32"/>
          <w:szCs w:val="32"/>
        </w:rPr>
      </w:pPr>
      <w:r w:rsidRPr="00DC73B8">
        <w:rPr>
          <w:rFonts w:ascii="楷体_GB2312" w:eastAsia="楷体_GB2312" w:hAnsi="华文楷体" w:hint="eastAsia"/>
          <w:b/>
          <w:color w:val="000000"/>
          <w:kern w:val="0"/>
          <w:sz w:val="32"/>
          <w:szCs w:val="32"/>
          <w:lang w:val="en-US" w:bidi="en-US"/>
        </w:rPr>
        <w:t>（十三）强化风险评估。</w:t>
      </w:r>
      <w:r w:rsidRPr="000B4042">
        <w:rPr>
          <w:rFonts w:ascii="仿宋_GB2312" w:eastAsia="仿宋_GB2312" w:hAnsi="华文仿宋" w:cs="宋体" w:hint="eastAsia"/>
          <w:color w:val="000000"/>
          <w:sz w:val="32"/>
          <w:szCs w:val="32"/>
        </w:rPr>
        <w:t>以影响农业产业发展、产品质量安全水平和社会高度关切的农产品和风险因子为重点，开展蔬菜、水果、畜产品主要大类质量安全风险评估，进行全过程、多层次的风险排查和验证评估，做到家底清、情况明。紧紧围绕产业发展和执法监管需求，提高风险评估发现问题的速度、探索研究的深度、成果应用的广度和工作联接的宽度。</w:t>
      </w:r>
    </w:p>
    <w:p w:rsidR="006E1CDC" w:rsidRPr="000B4042" w:rsidRDefault="006E1CDC" w:rsidP="006E1CDC">
      <w:pPr>
        <w:pStyle w:val="a3"/>
        <w:spacing w:line="590" w:lineRule="exact"/>
        <w:ind w:firstLineChars="200" w:firstLine="643"/>
        <w:jc w:val="both"/>
        <w:rPr>
          <w:rFonts w:ascii="仿宋_GB2312" w:eastAsia="仿宋_GB2312" w:hAnsi="华文仿宋" w:cs="宋体" w:hint="eastAsia"/>
          <w:color w:val="000000"/>
          <w:sz w:val="32"/>
          <w:szCs w:val="32"/>
          <w:lang w:eastAsia="zh-CN"/>
        </w:rPr>
      </w:pPr>
      <w:r w:rsidRPr="00DC73B8">
        <w:rPr>
          <w:rFonts w:ascii="楷体_GB2312" w:eastAsia="楷体_GB2312" w:hAnsi="华文楷体" w:hint="eastAsia"/>
          <w:b/>
          <w:color w:val="000000"/>
          <w:sz w:val="32"/>
          <w:szCs w:val="32"/>
          <w:lang w:eastAsia="zh-CN"/>
        </w:rPr>
        <w:t>（十四）健全应急处置机制。</w:t>
      </w:r>
      <w:r w:rsidRPr="000B4042">
        <w:rPr>
          <w:rFonts w:ascii="仿宋_GB2312" w:eastAsia="仿宋_GB2312" w:hAnsi="华文仿宋" w:hint="eastAsia"/>
          <w:color w:val="000000"/>
          <w:sz w:val="32"/>
          <w:szCs w:val="32"/>
          <w:lang w:eastAsia="zh-CN"/>
        </w:rPr>
        <w:t>持续开展网络舆情监测，加强舆情分析</w:t>
      </w:r>
      <w:proofErr w:type="gramStart"/>
      <w:r w:rsidRPr="000B4042">
        <w:rPr>
          <w:rFonts w:ascii="仿宋_GB2312" w:eastAsia="仿宋_GB2312" w:hAnsi="华文仿宋" w:hint="eastAsia"/>
          <w:color w:val="000000"/>
          <w:sz w:val="32"/>
          <w:szCs w:val="32"/>
          <w:lang w:eastAsia="zh-CN"/>
        </w:rPr>
        <w:t>研</w:t>
      </w:r>
      <w:proofErr w:type="gramEnd"/>
      <w:r w:rsidRPr="000B4042">
        <w:rPr>
          <w:rFonts w:ascii="仿宋_GB2312" w:eastAsia="仿宋_GB2312" w:hAnsi="华文仿宋" w:hint="eastAsia"/>
          <w:color w:val="000000"/>
          <w:sz w:val="32"/>
          <w:szCs w:val="32"/>
          <w:lang w:eastAsia="zh-CN"/>
        </w:rPr>
        <w:t>判，及时编发舆情信息。各市要重视部、省两级组织开展的例行监测、监督抽查和风险评估，各级监管、检测、执法机构要协调配合，切实做好抽样检测等相关工作，及时对检出问题的产</w:t>
      </w:r>
      <w:r w:rsidRPr="000B4042">
        <w:rPr>
          <w:rFonts w:ascii="仿宋_GB2312" w:eastAsia="仿宋_GB2312" w:hAnsi="华文仿宋" w:cs="宋体" w:hint="eastAsia"/>
          <w:color w:val="000000"/>
          <w:sz w:val="32"/>
          <w:szCs w:val="32"/>
          <w:lang w:eastAsia="zh-CN"/>
        </w:rPr>
        <w:t>地和产品进行追根溯源。各市要有计划地组织开展本市例行监测、监督抽查，对监督抽查没有覆盖的地区适时开展飞行抽检，为专项整治和执法监管提供技术支撑。逐步构建属地负责、行业主导、上下协同的应急响应机制，积极稳妥处理农产品质</w:t>
      </w:r>
      <w:proofErr w:type="gramStart"/>
      <w:r w:rsidRPr="000B4042">
        <w:rPr>
          <w:rFonts w:ascii="仿宋_GB2312" w:eastAsia="仿宋_GB2312" w:hAnsi="华文仿宋" w:cs="宋体" w:hint="eastAsia"/>
          <w:color w:val="000000"/>
          <w:sz w:val="32"/>
          <w:szCs w:val="32"/>
          <w:lang w:eastAsia="zh-CN"/>
        </w:rPr>
        <w:t>量安全</w:t>
      </w:r>
      <w:proofErr w:type="gramEnd"/>
      <w:r w:rsidRPr="000B4042">
        <w:rPr>
          <w:rFonts w:ascii="仿宋_GB2312" w:eastAsia="仿宋_GB2312" w:hAnsi="华文仿宋" w:cs="宋体" w:hint="eastAsia"/>
          <w:color w:val="000000"/>
          <w:sz w:val="32"/>
          <w:szCs w:val="32"/>
          <w:lang w:eastAsia="zh-CN"/>
        </w:rPr>
        <w:t>突发事件。</w:t>
      </w:r>
    </w:p>
    <w:p w:rsidR="006E1CDC" w:rsidRPr="000B4042" w:rsidRDefault="006E1CDC" w:rsidP="006E1CDC">
      <w:pPr>
        <w:pStyle w:val="a3"/>
        <w:spacing w:line="590" w:lineRule="exact"/>
        <w:ind w:firstLineChars="200" w:firstLine="640"/>
        <w:jc w:val="both"/>
        <w:rPr>
          <w:rFonts w:ascii="黑体" w:eastAsia="黑体" w:hAnsi="黑体" w:hint="eastAsia"/>
          <w:color w:val="000000"/>
          <w:sz w:val="32"/>
          <w:szCs w:val="32"/>
          <w:lang w:eastAsia="zh-CN"/>
        </w:rPr>
      </w:pPr>
      <w:r w:rsidRPr="000B4042">
        <w:rPr>
          <w:rFonts w:ascii="黑体" w:eastAsia="黑体" w:hAnsi="黑体" w:hint="eastAsia"/>
          <w:color w:val="000000"/>
          <w:sz w:val="32"/>
          <w:szCs w:val="32"/>
          <w:lang w:eastAsia="zh-CN"/>
        </w:rPr>
        <w:t>五、实施靶向监管，守住农产品质</w:t>
      </w:r>
      <w:proofErr w:type="gramStart"/>
      <w:r w:rsidRPr="000B4042">
        <w:rPr>
          <w:rFonts w:ascii="黑体" w:eastAsia="黑体" w:hAnsi="黑体" w:hint="eastAsia"/>
          <w:color w:val="000000"/>
          <w:sz w:val="32"/>
          <w:szCs w:val="32"/>
          <w:lang w:eastAsia="zh-CN"/>
        </w:rPr>
        <w:t>量安全</w:t>
      </w:r>
      <w:proofErr w:type="gramEnd"/>
      <w:r w:rsidRPr="000B4042">
        <w:rPr>
          <w:rFonts w:ascii="黑体" w:eastAsia="黑体" w:hAnsi="黑体" w:hint="eastAsia"/>
          <w:color w:val="000000"/>
          <w:sz w:val="32"/>
          <w:szCs w:val="32"/>
          <w:lang w:eastAsia="zh-CN"/>
        </w:rPr>
        <w:t>底线</w:t>
      </w:r>
    </w:p>
    <w:p w:rsidR="006E1CDC" w:rsidRPr="000B4042" w:rsidRDefault="006E1CDC" w:rsidP="006E1CDC">
      <w:pPr>
        <w:spacing w:line="590" w:lineRule="exact"/>
        <w:ind w:firstLineChars="200" w:firstLine="643"/>
        <w:rPr>
          <w:rFonts w:ascii="仿宋_GB2312" w:eastAsia="仿宋_GB2312" w:hAnsi="华文仿宋" w:hint="eastAsia"/>
          <w:color w:val="000000"/>
          <w:sz w:val="32"/>
          <w:szCs w:val="32"/>
        </w:rPr>
      </w:pPr>
      <w:r w:rsidRPr="00DC73B8">
        <w:rPr>
          <w:rFonts w:ascii="楷体_GB2312" w:eastAsia="楷体_GB2312" w:hAnsi="华文楷体" w:hint="eastAsia"/>
          <w:b/>
          <w:color w:val="000000"/>
          <w:kern w:val="0"/>
          <w:sz w:val="32"/>
          <w:szCs w:val="32"/>
          <w:lang w:val="en-US" w:bidi="en-US"/>
        </w:rPr>
        <w:t>（十五）深入开展专项整治。</w:t>
      </w:r>
      <w:r w:rsidRPr="000B4042">
        <w:rPr>
          <w:rFonts w:ascii="仿宋_GB2312" w:eastAsia="仿宋_GB2312" w:hAnsi="华文仿宋" w:hint="eastAsia"/>
          <w:b/>
          <w:color w:val="000000"/>
          <w:sz w:val="32"/>
          <w:szCs w:val="32"/>
        </w:rPr>
        <w:t>一是</w:t>
      </w:r>
      <w:r w:rsidRPr="000B4042">
        <w:rPr>
          <w:rFonts w:ascii="仿宋_GB2312" w:eastAsia="仿宋_GB2312" w:hAnsi="华文仿宋" w:cs="宋体" w:hint="eastAsia"/>
          <w:color w:val="000000"/>
          <w:sz w:val="32"/>
          <w:szCs w:val="32"/>
        </w:rPr>
        <w:t>按照农业农村部、商务部、公安部、国家市场监督管理总局、国家知识产权局、中华全国供销合作总社有关文件精神，</w:t>
      </w:r>
      <w:r w:rsidRPr="000B4042">
        <w:rPr>
          <w:rFonts w:ascii="仿宋_GB2312" w:eastAsia="仿宋_GB2312" w:hAnsi="华文仿宋" w:hint="eastAsia"/>
          <w:color w:val="000000"/>
          <w:sz w:val="32"/>
          <w:szCs w:val="32"/>
        </w:rPr>
        <w:t>继续牵头做好农村假冒伪劣食品治理工作。</w:t>
      </w:r>
      <w:r w:rsidRPr="000B4042">
        <w:rPr>
          <w:rFonts w:ascii="仿宋_GB2312" w:eastAsia="仿宋_GB2312" w:hAnsi="华文仿宋" w:hint="eastAsia"/>
          <w:b/>
          <w:color w:val="000000"/>
          <w:sz w:val="32"/>
          <w:szCs w:val="32"/>
        </w:rPr>
        <w:t>二是</w:t>
      </w:r>
      <w:r w:rsidRPr="000B4042">
        <w:rPr>
          <w:rFonts w:ascii="仿宋_GB2312" w:eastAsia="仿宋_GB2312" w:hAnsi="华文仿宋" w:hint="eastAsia"/>
          <w:color w:val="000000"/>
          <w:sz w:val="32"/>
          <w:szCs w:val="32"/>
        </w:rPr>
        <w:t>积极配合市场监管部门开展整治“保健”市场乱象百日行动，各市要按要求及时报送推进情</w:t>
      </w:r>
      <w:r w:rsidRPr="000B4042">
        <w:rPr>
          <w:rFonts w:ascii="仿宋_GB2312" w:eastAsia="仿宋_GB2312" w:hAnsi="华文仿宋" w:hint="eastAsia"/>
          <w:color w:val="000000"/>
          <w:sz w:val="32"/>
          <w:szCs w:val="32"/>
        </w:rPr>
        <w:lastRenderedPageBreak/>
        <w:t>况。</w:t>
      </w:r>
      <w:r w:rsidRPr="000B4042">
        <w:rPr>
          <w:rFonts w:ascii="仿宋_GB2312" w:eastAsia="仿宋_GB2312" w:hAnsi="华文仿宋" w:hint="eastAsia"/>
          <w:b/>
          <w:color w:val="000000"/>
          <w:sz w:val="32"/>
          <w:szCs w:val="32"/>
        </w:rPr>
        <w:t>三是</w:t>
      </w:r>
      <w:r w:rsidRPr="000B4042">
        <w:rPr>
          <w:rFonts w:ascii="仿宋_GB2312" w:eastAsia="仿宋_GB2312" w:hAnsi="华文仿宋" w:hint="eastAsia"/>
          <w:color w:val="000000"/>
          <w:sz w:val="32"/>
          <w:szCs w:val="32"/>
        </w:rPr>
        <w:t>针对禽蛋禁用药物、牛羊肉“瘦肉精”、生猪屠宰注药注水、农药隐性添加、水产养殖非药品添加兽药等突出问题，开展专项整治“扫雷”行动。</w:t>
      </w:r>
      <w:r w:rsidRPr="000B4042">
        <w:rPr>
          <w:rFonts w:ascii="仿宋_GB2312" w:eastAsia="仿宋_GB2312" w:hAnsi="华文仿宋" w:hint="eastAsia"/>
          <w:b/>
          <w:color w:val="000000"/>
          <w:sz w:val="32"/>
          <w:szCs w:val="32"/>
        </w:rPr>
        <w:t>四是</w:t>
      </w:r>
      <w:r w:rsidRPr="000B4042">
        <w:rPr>
          <w:rFonts w:ascii="仿宋_GB2312" w:eastAsia="仿宋_GB2312" w:hAnsi="华文仿宋" w:hint="eastAsia"/>
          <w:color w:val="000000"/>
          <w:sz w:val="32"/>
          <w:szCs w:val="32"/>
        </w:rPr>
        <w:t>建立暗查暗访、飞行检查制度，积极查找问题隐患，以内部通报、约谈等方式推动问题整改，公布一批农产品质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执法监管典型案例。</w:t>
      </w:r>
    </w:p>
    <w:p w:rsidR="006E1CDC" w:rsidRPr="000B4042" w:rsidRDefault="006E1CDC" w:rsidP="006E1CDC">
      <w:pPr>
        <w:spacing w:line="590" w:lineRule="exact"/>
        <w:ind w:firstLineChars="200" w:firstLine="643"/>
        <w:rPr>
          <w:rFonts w:ascii="仿宋_GB2312" w:eastAsia="仿宋_GB2312" w:hAnsi="华文仿宋" w:cs="宋体" w:hint="eastAsia"/>
          <w:color w:val="000000"/>
          <w:sz w:val="32"/>
          <w:szCs w:val="32"/>
        </w:rPr>
      </w:pPr>
      <w:r w:rsidRPr="00DC73B8">
        <w:rPr>
          <w:rFonts w:ascii="楷体_GB2312" w:eastAsia="楷体_GB2312" w:hAnsi="华文楷体" w:hint="eastAsia"/>
          <w:b/>
          <w:color w:val="000000"/>
          <w:kern w:val="0"/>
          <w:sz w:val="32"/>
          <w:szCs w:val="32"/>
          <w:lang w:val="en-US" w:bidi="en-US"/>
        </w:rPr>
        <w:t>（十六）集中开展农资打假专项行动。</w:t>
      </w:r>
      <w:r w:rsidRPr="00DC73B8">
        <w:rPr>
          <w:rFonts w:ascii="仿宋_GB2312" w:eastAsia="仿宋_GB2312" w:hAnsi="华文仿宋" w:cs="宋体" w:hint="eastAsia"/>
          <w:b/>
          <w:color w:val="000000"/>
          <w:sz w:val="32"/>
          <w:szCs w:val="32"/>
        </w:rPr>
        <w:t>一是加大生产源头监管。</w:t>
      </w:r>
      <w:r w:rsidRPr="00DC73B8">
        <w:rPr>
          <w:rFonts w:ascii="仿宋_GB2312" w:eastAsia="仿宋_GB2312" w:hAnsi="华文仿宋" w:hint="eastAsia"/>
          <w:color w:val="000000"/>
          <w:sz w:val="32"/>
          <w:szCs w:val="32"/>
        </w:rPr>
        <w:t>加强对农资批发市场、专业市场、集散地、运销大户的生产</w:t>
      </w:r>
      <w:r w:rsidRPr="000B4042">
        <w:rPr>
          <w:rFonts w:ascii="仿宋_GB2312" w:eastAsia="仿宋_GB2312" w:hAnsi="华文仿宋" w:hint="eastAsia"/>
          <w:color w:val="000000"/>
          <w:sz w:val="32"/>
          <w:szCs w:val="32"/>
        </w:rPr>
        <w:t>经营</w:t>
      </w:r>
      <w:r w:rsidRPr="000B4042">
        <w:rPr>
          <w:rFonts w:ascii="仿宋_GB2312" w:eastAsia="仿宋_GB2312" w:hAnsi="华文仿宋" w:cs="宋体" w:hint="eastAsia"/>
          <w:color w:val="000000"/>
          <w:sz w:val="32"/>
          <w:szCs w:val="32"/>
        </w:rPr>
        <w:t>主体资质审查，加强农资生产经营许可后监管。</w:t>
      </w:r>
      <w:r w:rsidRPr="000B4042">
        <w:rPr>
          <w:rFonts w:ascii="仿宋_GB2312" w:eastAsia="仿宋_GB2312" w:hAnsi="华文仿宋" w:cs="宋体" w:hint="eastAsia"/>
          <w:b/>
          <w:color w:val="000000"/>
          <w:sz w:val="32"/>
          <w:szCs w:val="32"/>
        </w:rPr>
        <w:t>二是开展农资市场专项整治。</w:t>
      </w:r>
      <w:r w:rsidRPr="000B4042">
        <w:rPr>
          <w:rFonts w:ascii="仿宋_GB2312" w:eastAsia="仿宋_GB2312" w:hAnsi="华文仿宋" w:cs="宋体" w:hint="eastAsia"/>
          <w:color w:val="000000"/>
          <w:sz w:val="32"/>
          <w:szCs w:val="32"/>
        </w:rPr>
        <w:t>按照属地管理的原则，开展“绿剑护农”农资打假专项整治。在春、秋冬季农资打假基础上，重点针对农药隐性添加、水产养殖非药品添加兽药、种子无证套牌等突出问题，组织开展专项整治行动。</w:t>
      </w:r>
      <w:r w:rsidRPr="000B4042">
        <w:rPr>
          <w:rFonts w:ascii="仿宋_GB2312" w:eastAsia="仿宋_GB2312" w:hAnsi="华文仿宋" w:cs="宋体" w:hint="eastAsia"/>
          <w:b/>
          <w:color w:val="000000"/>
          <w:sz w:val="32"/>
          <w:szCs w:val="32"/>
        </w:rPr>
        <w:t>三是加强农资产品质量抽检。</w:t>
      </w:r>
      <w:r w:rsidRPr="000B4042">
        <w:rPr>
          <w:rFonts w:ascii="仿宋_GB2312" w:eastAsia="仿宋_GB2312" w:hAnsi="华文仿宋" w:cs="宋体" w:hint="eastAsia"/>
          <w:color w:val="000000"/>
          <w:sz w:val="32"/>
          <w:szCs w:val="32"/>
        </w:rPr>
        <w:t>以种子质量、农兽药有效成分含量和添加违禁成分含量、农畜产品残留以及</w:t>
      </w:r>
      <w:proofErr w:type="gramStart"/>
      <w:r w:rsidRPr="000B4042">
        <w:rPr>
          <w:rFonts w:ascii="仿宋_GB2312" w:eastAsia="仿宋_GB2312" w:hAnsi="华文仿宋" w:cs="宋体" w:hint="eastAsia"/>
          <w:color w:val="000000"/>
          <w:sz w:val="32"/>
          <w:szCs w:val="32"/>
        </w:rPr>
        <w:t>含农业</w:t>
      </w:r>
      <w:proofErr w:type="gramEnd"/>
      <w:r w:rsidRPr="000B4042">
        <w:rPr>
          <w:rFonts w:ascii="仿宋_GB2312" w:eastAsia="仿宋_GB2312" w:hAnsi="华文仿宋" w:cs="宋体" w:hint="eastAsia"/>
          <w:color w:val="000000"/>
          <w:sz w:val="32"/>
          <w:szCs w:val="32"/>
        </w:rPr>
        <w:t>转基因成份种子的抽检为重点，扩大农资产品质量执法抽查种类、批次，实行</w:t>
      </w:r>
      <w:proofErr w:type="gramStart"/>
      <w:r w:rsidRPr="000B4042">
        <w:rPr>
          <w:rFonts w:ascii="仿宋_GB2312" w:eastAsia="仿宋_GB2312" w:hAnsi="华文仿宋" w:cs="宋体" w:hint="eastAsia"/>
          <w:color w:val="000000"/>
          <w:sz w:val="32"/>
          <w:szCs w:val="32"/>
        </w:rPr>
        <w:t>检打联动</w:t>
      </w:r>
      <w:proofErr w:type="gramEnd"/>
      <w:r w:rsidRPr="000B4042">
        <w:rPr>
          <w:rFonts w:ascii="仿宋_GB2312" w:eastAsia="仿宋_GB2312" w:hAnsi="华文仿宋" w:cs="宋体" w:hint="eastAsia"/>
          <w:color w:val="000000"/>
          <w:sz w:val="32"/>
          <w:szCs w:val="32"/>
        </w:rPr>
        <w:t>。</w:t>
      </w:r>
      <w:r w:rsidRPr="000B4042">
        <w:rPr>
          <w:rFonts w:ascii="仿宋_GB2312" w:eastAsia="仿宋_GB2312" w:hAnsi="华文仿宋" w:cs="宋体" w:hint="eastAsia"/>
          <w:b/>
          <w:color w:val="000000"/>
          <w:sz w:val="32"/>
          <w:szCs w:val="32"/>
        </w:rPr>
        <w:t>四是开展放心农资下乡进村宣传活动。</w:t>
      </w:r>
      <w:r w:rsidRPr="000B4042">
        <w:rPr>
          <w:rFonts w:ascii="仿宋_GB2312" w:eastAsia="仿宋_GB2312" w:hAnsi="华文仿宋" w:cs="宋体" w:hint="eastAsia"/>
          <w:color w:val="000000"/>
          <w:sz w:val="32"/>
          <w:szCs w:val="32"/>
        </w:rPr>
        <w:t>普及法律法规知识，推广安全用药和绿色防控技术，指导农民科学使用种子和肥料等农资产品，提高识假辨假和依法维权能力。</w:t>
      </w:r>
      <w:r w:rsidRPr="000B4042">
        <w:rPr>
          <w:rFonts w:ascii="仿宋_GB2312" w:eastAsia="仿宋_GB2312" w:hAnsi="华文仿宋" w:cs="宋体" w:hint="eastAsia"/>
          <w:b/>
          <w:color w:val="000000"/>
          <w:sz w:val="32"/>
          <w:szCs w:val="32"/>
        </w:rPr>
        <w:t>五是严厉查处大案要案。</w:t>
      </w:r>
      <w:r w:rsidRPr="000B4042">
        <w:rPr>
          <w:rFonts w:ascii="仿宋_GB2312" w:eastAsia="仿宋_GB2312" w:hAnsi="华文仿宋" w:cs="宋体" w:hint="eastAsia"/>
          <w:color w:val="000000"/>
          <w:sz w:val="32"/>
          <w:szCs w:val="32"/>
        </w:rPr>
        <w:t>按照“五不放过”原则，严格程序，重拳出击，查办发现的每一起违法违规行为，对危害性高、社会影响大、涉案金额大的制假售假、侵权、非法添加的案件，会同有关部门挂牌督办、集中办案、联合查案。</w:t>
      </w:r>
      <w:r w:rsidRPr="000B4042">
        <w:rPr>
          <w:rFonts w:ascii="仿宋_GB2312" w:eastAsia="仿宋_GB2312" w:hAnsi="华文仿宋" w:cs="宋体" w:hint="eastAsia"/>
          <w:b/>
          <w:color w:val="000000"/>
          <w:sz w:val="32"/>
          <w:szCs w:val="32"/>
        </w:rPr>
        <w:t>六是积极推动社会共治。</w:t>
      </w:r>
      <w:r w:rsidRPr="000B4042">
        <w:rPr>
          <w:rFonts w:ascii="仿宋_GB2312" w:eastAsia="仿宋_GB2312" w:hAnsi="华文仿宋" w:cs="宋体" w:hint="eastAsia"/>
          <w:color w:val="000000"/>
          <w:sz w:val="32"/>
          <w:szCs w:val="32"/>
        </w:rPr>
        <w:t>将农业行政许可事项、行政执法检查抽选</w:t>
      </w:r>
      <w:r w:rsidRPr="000B4042">
        <w:rPr>
          <w:rFonts w:ascii="仿宋_GB2312" w:eastAsia="仿宋_GB2312" w:hAnsi="华文仿宋" w:cs="宋体" w:hint="eastAsia"/>
          <w:color w:val="000000"/>
          <w:sz w:val="32"/>
          <w:szCs w:val="32"/>
        </w:rPr>
        <w:lastRenderedPageBreak/>
        <w:t>事项、农业行政处罚案件及农资和农产品监督抽查事项一律向社会公开，接受社会监督。将监督抽查、执法检查、投诉举报、案件调查结果向社会公开，公布农资打假举报热线和邮箱，畅通投诉举报渠道。</w:t>
      </w:r>
    </w:p>
    <w:p w:rsidR="006E1CDC" w:rsidRPr="000B4042" w:rsidRDefault="006E1CDC" w:rsidP="006E1CDC">
      <w:pPr>
        <w:pStyle w:val="a3"/>
        <w:spacing w:line="590" w:lineRule="exact"/>
        <w:ind w:firstLineChars="200" w:firstLine="643"/>
        <w:jc w:val="both"/>
        <w:rPr>
          <w:rFonts w:ascii="仿宋_GB2312" w:eastAsia="仿宋_GB2312" w:hAnsi="华文仿宋" w:hint="eastAsia"/>
          <w:color w:val="000000"/>
          <w:sz w:val="32"/>
          <w:szCs w:val="32"/>
          <w:lang w:eastAsia="zh-CN"/>
        </w:rPr>
      </w:pPr>
      <w:r w:rsidRPr="00DC73B8">
        <w:rPr>
          <w:rFonts w:ascii="楷体_GB2312" w:eastAsia="楷体_GB2312" w:hAnsi="华文楷体" w:hint="eastAsia"/>
          <w:b/>
          <w:color w:val="000000"/>
          <w:sz w:val="32"/>
          <w:szCs w:val="32"/>
          <w:lang w:eastAsia="zh-CN"/>
        </w:rPr>
        <w:t>（十七）加强追溯平台推广应用。</w:t>
      </w:r>
      <w:r w:rsidRPr="000B4042">
        <w:rPr>
          <w:rFonts w:ascii="仿宋_GB2312" w:eastAsia="仿宋_GB2312" w:hAnsi="华文仿宋" w:hint="eastAsia"/>
          <w:color w:val="000000"/>
          <w:sz w:val="32"/>
          <w:szCs w:val="32"/>
          <w:lang w:eastAsia="zh-CN"/>
        </w:rPr>
        <w:t>全面开展农产品质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监管追溯信息平台推广应用，推进绿色、有机、地理标志农产品追溯管理工作，将相关生产经营主体及其产品率先纳入追溯平台，并作为新申报审批和产品续展的前置条件,鼓励其他企业积极进行追溯管理。推进第二批10个省级农产品质</w:t>
      </w:r>
      <w:proofErr w:type="gramStart"/>
      <w:r w:rsidRPr="000B4042">
        <w:rPr>
          <w:rFonts w:ascii="仿宋_GB2312" w:eastAsia="仿宋_GB2312" w:hAnsi="华文仿宋" w:hint="eastAsia"/>
          <w:color w:val="000000"/>
          <w:sz w:val="32"/>
          <w:szCs w:val="32"/>
          <w:lang w:eastAsia="zh-CN"/>
        </w:rPr>
        <w:t>量安全创建县追溯</w:t>
      </w:r>
      <w:proofErr w:type="gramEnd"/>
      <w:r w:rsidRPr="000B4042">
        <w:rPr>
          <w:rFonts w:ascii="仿宋_GB2312" w:eastAsia="仿宋_GB2312" w:hAnsi="华文仿宋" w:hint="eastAsia"/>
          <w:color w:val="000000"/>
          <w:sz w:val="32"/>
          <w:szCs w:val="32"/>
          <w:lang w:eastAsia="zh-CN"/>
        </w:rPr>
        <w:t>点建设。完成与国家农产品质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追溯管理平台的有效衔接，最终实现农产品“流向可查询、质量可追溯、产品可召回、责任可追究”的全程质量安全追溯目标。</w:t>
      </w:r>
    </w:p>
    <w:p w:rsidR="006E1CDC" w:rsidRPr="000B4042" w:rsidRDefault="006E1CDC" w:rsidP="006E1CDC">
      <w:pPr>
        <w:spacing w:line="590" w:lineRule="exact"/>
        <w:ind w:firstLineChars="200" w:firstLine="643"/>
        <w:rPr>
          <w:rFonts w:ascii="仿宋_GB2312" w:eastAsia="仿宋_GB2312" w:hAnsi="华文仿宋" w:hint="eastAsia"/>
          <w:color w:val="000000"/>
          <w:sz w:val="32"/>
          <w:szCs w:val="32"/>
        </w:rPr>
      </w:pPr>
      <w:r w:rsidRPr="00DC73B8">
        <w:rPr>
          <w:rFonts w:ascii="楷体_GB2312" w:eastAsia="楷体_GB2312" w:hAnsi="华文楷体" w:hint="eastAsia"/>
          <w:b/>
          <w:color w:val="000000"/>
          <w:kern w:val="0"/>
          <w:sz w:val="32"/>
          <w:szCs w:val="32"/>
          <w:lang w:val="en-US" w:bidi="en-US"/>
        </w:rPr>
        <w:t>（十八）深化农产品质</w:t>
      </w:r>
      <w:proofErr w:type="gramStart"/>
      <w:r w:rsidRPr="00DC73B8">
        <w:rPr>
          <w:rFonts w:ascii="楷体_GB2312" w:eastAsia="楷体_GB2312" w:hAnsi="华文楷体" w:hint="eastAsia"/>
          <w:b/>
          <w:color w:val="000000"/>
          <w:kern w:val="0"/>
          <w:sz w:val="32"/>
          <w:szCs w:val="32"/>
          <w:lang w:val="en-US" w:bidi="en-US"/>
        </w:rPr>
        <w:t>量安全</w:t>
      </w:r>
      <w:proofErr w:type="gramEnd"/>
      <w:r w:rsidRPr="00DC73B8">
        <w:rPr>
          <w:rFonts w:ascii="楷体_GB2312" w:eastAsia="楷体_GB2312" w:hAnsi="华文楷体" w:hint="eastAsia"/>
          <w:b/>
          <w:color w:val="000000"/>
          <w:kern w:val="0"/>
          <w:sz w:val="32"/>
          <w:szCs w:val="32"/>
          <w:lang w:val="en-US" w:bidi="en-US"/>
        </w:rPr>
        <w:t>县创建。</w:t>
      </w:r>
      <w:r w:rsidRPr="000B4042">
        <w:rPr>
          <w:rFonts w:ascii="仿宋_GB2312" w:eastAsia="仿宋_GB2312" w:hAnsi="华文仿宋" w:hint="eastAsia"/>
          <w:color w:val="000000"/>
          <w:sz w:val="32"/>
          <w:szCs w:val="32"/>
        </w:rPr>
        <w:t>努力把我省国家、省级农产品质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县（市）打造成标准化生产、全程监管、监管体系建设、社会共治的样板区，带动全省农产品质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监管能力和水平整体提升。</w:t>
      </w:r>
      <w:r w:rsidRPr="000B4042">
        <w:rPr>
          <w:rFonts w:ascii="仿宋_GB2312" w:eastAsia="仿宋_GB2312" w:hAnsi="华文仿宋" w:hint="eastAsia"/>
          <w:b/>
          <w:color w:val="000000"/>
          <w:sz w:val="32"/>
          <w:szCs w:val="32"/>
        </w:rPr>
        <w:t>一是</w:t>
      </w:r>
      <w:r w:rsidRPr="000B4042">
        <w:rPr>
          <w:rFonts w:ascii="仿宋_GB2312" w:eastAsia="仿宋_GB2312" w:hAnsi="华文仿宋" w:hint="eastAsia"/>
          <w:color w:val="000000"/>
          <w:sz w:val="32"/>
          <w:szCs w:val="32"/>
        </w:rPr>
        <w:t>按照农业农村部安排，组织申报第三批国家农产品质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县（市）创建试点单位，同时遴选10个县（市）作为我省第三批省级农产品质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县（市）创建试点单位。</w:t>
      </w:r>
      <w:r w:rsidRPr="000B4042">
        <w:rPr>
          <w:rFonts w:ascii="仿宋_GB2312" w:eastAsia="仿宋_GB2312" w:hAnsi="华文仿宋" w:hint="eastAsia"/>
          <w:b/>
          <w:color w:val="000000"/>
          <w:sz w:val="32"/>
          <w:szCs w:val="32"/>
        </w:rPr>
        <w:t>二是</w:t>
      </w:r>
      <w:r w:rsidRPr="000B4042">
        <w:rPr>
          <w:rFonts w:ascii="仿宋_GB2312" w:eastAsia="仿宋_GB2312" w:hAnsi="华文仿宋" w:hint="eastAsia"/>
          <w:color w:val="000000"/>
          <w:sz w:val="32"/>
          <w:szCs w:val="32"/>
        </w:rPr>
        <w:t>对第一批国家、省级农产品质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县（市）开展定期考核和监督抽查；年底适时组织对第二批省级农产品质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县（市）创建试点单位进行验收。</w:t>
      </w:r>
      <w:r w:rsidRPr="000B4042">
        <w:rPr>
          <w:rFonts w:ascii="仿宋_GB2312" w:eastAsia="仿宋_GB2312" w:hAnsi="华文仿宋" w:hint="eastAsia"/>
          <w:b/>
          <w:color w:val="000000"/>
          <w:sz w:val="32"/>
          <w:szCs w:val="32"/>
        </w:rPr>
        <w:t>三是</w:t>
      </w:r>
      <w:r w:rsidRPr="000B4042">
        <w:rPr>
          <w:rFonts w:ascii="仿宋_GB2312" w:eastAsia="仿宋_GB2312" w:hAnsi="华文仿宋" w:hint="eastAsia"/>
          <w:color w:val="000000"/>
          <w:sz w:val="32"/>
          <w:szCs w:val="32"/>
        </w:rPr>
        <w:t>组织第二批国家农产品质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县（市）、国家农安县与</w:t>
      </w:r>
      <w:r w:rsidRPr="000B4042">
        <w:rPr>
          <w:rFonts w:ascii="仿宋_GB2312" w:eastAsia="仿宋_GB2312" w:hAnsi="华文仿宋" w:hint="eastAsia"/>
          <w:color w:val="000000"/>
          <w:sz w:val="32"/>
          <w:szCs w:val="32"/>
        </w:rPr>
        <w:lastRenderedPageBreak/>
        <w:t>国家级贫困县结对帮扶县参加第二届国家农安县绿色优质农产品产销对接活动；第一批、第二批国家农产品质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县（市）要认真总结工作经验，积极在农安县国家级媒体窗口和品牌论坛中交流我省经验做法。</w:t>
      </w:r>
    </w:p>
    <w:p w:rsidR="006E1CDC" w:rsidRPr="000B4042" w:rsidRDefault="006E1CDC" w:rsidP="006E1CDC">
      <w:pPr>
        <w:pStyle w:val="a3"/>
        <w:spacing w:line="590" w:lineRule="exact"/>
        <w:ind w:firstLineChars="200" w:firstLine="640"/>
        <w:jc w:val="both"/>
        <w:rPr>
          <w:rFonts w:ascii="黑体" w:eastAsia="黑体" w:hAnsi="黑体" w:hint="eastAsia"/>
          <w:color w:val="000000"/>
          <w:sz w:val="32"/>
          <w:szCs w:val="32"/>
          <w:lang w:eastAsia="zh-CN"/>
        </w:rPr>
      </w:pPr>
      <w:r w:rsidRPr="000B4042">
        <w:rPr>
          <w:rFonts w:ascii="黑体" w:eastAsia="黑体" w:hAnsi="黑体" w:hint="eastAsia"/>
          <w:color w:val="000000"/>
          <w:sz w:val="32"/>
          <w:szCs w:val="32"/>
          <w:lang w:eastAsia="zh-CN"/>
        </w:rPr>
        <w:t>六、推进依法监管，健全监管长效制度机制</w:t>
      </w:r>
    </w:p>
    <w:p w:rsidR="006E1CDC" w:rsidRPr="000B4042" w:rsidRDefault="006E1CDC" w:rsidP="006E1CDC">
      <w:pPr>
        <w:spacing w:line="590" w:lineRule="exact"/>
        <w:ind w:firstLineChars="200" w:firstLine="643"/>
        <w:rPr>
          <w:rFonts w:ascii="仿宋_GB2312" w:eastAsia="仿宋_GB2312" w:hAnsi="华文仿宋" w:hint="eastAsia"/>
          <w:color w:val="000000"/>
          <w:sz w:val="32"/>
          <w:szCs w:val="32"/>
        </w:rPr>
      </w:pPr>
      <w:r w:rsidRPr="00DC73B8">
        <w:rPr>
          <w:rFonts w:ascii="楷体_GB2312" w:eastAsia="楷体_GB2312" w:hAnsi="华文楷体" w:hint="eastAsia"/>
          <w:b/>
          <w:color w:val="000000"/>
          <w:kern w:val="0"/>
          <w:sz w:val="32"/>
          <w:szCs w:val="32"/>
          <w:lang w:val="en-US" w:bidi="en-US"/>
        </w:rPr>
        <w:t>（十九）推行食用农产品合格证制度。</w:t>
      </w:r>
      <w:r w:rsidRPr="000B4042">
        <w:rPr>
          <w:rFonts w:ascii="仿宋_GB2312" w:eastAsia="仿宋_GB2312" w:hAnsi="华文仿宋" w:hint="eastAsia"/>
          <w:color w:val="000000"/>
          <w:sz w:val="32"/>
          <w:szCs w:val="32"/>
        </w:rPr>
        <w:t>认真落实农业农村部《食用农产品合格证管理办法（试行）》，协商市场监管部门推进实施产地准出市场准入衔接机制，试行食用农产品合格证制度，明确生产经营主体开具、查验食用农产品合格证的责任。落实无公害农产品认证制度改革要求，支持有条件的无公害农产品生产经营主体申请良好农业规范认证和发展绿色食品、有机农产品，加强对认证有效期内产品的监督管理。</w:t>
      </w:r>
    </w:p>
    <w:p w:rsidR="006E1CDC" w:rsidRPr="000B4042" w:rsidRDefault="006E1CDC" w:rsidP="006E1CDC">
      <w:pPr>
        <w:spacing w:line="590" w:lineRule="exact"/>
        <w:ind w:firstLine="630"/>
        <w:rPr>
          <w:rFonts w:ascii="仿宋_GB2312" w:eastAsia="仿宋_GB2312" w:hAnsi="华文仿宋" w:hint="eastAsia"/>
          <w:color w:val="000000"/>
          <w:sz w:val="32"/>
          <w:szCs w:val="32"/>
        </w:rPr>
      </w:pPr>
      <w:r w:rsidRPr="00DC73B8">
        <w:rPr>
          <w:rFonts w:ascii="楷体_GB2312" w:eastAsia="楷体_GB2312" w:hAnsi="华文楷体" w:hint="eastAsia"/>
          <w:b/>
          <w:color w:val="000000"/>
          <w:kern w:val="0"/>
          <w:sz w:val="32"/>
          <w:szCs w:val="32"/>
          <w:lang w:val="en-US" w:bidi="en-US"/>
        </w:rPr>
        <w:t>（二十）加强信用体系建设。</w:t>
      </w:r>
      <w:r w:rsidRPr="000B4042">
        <w:rPr>
          <w:rFonts w:ascii="仿宋_GB2312" w:eastAsia="仿宋_GB2312" w:hAnsi="华文仿宋" w:hint="eastAsia"/>
          <w:color w:val="000000"/>
          <w:sz w:val="32"/>
          <w:szCs w:val="32"/>
        </w:rPr>
        <w:t>进一步加大农产品质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信用体系建设，制定《关于进一步推进全省农业信用体系建设工作的意见》，加大信用信息归集、公示和共享，建立健全农产品质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县、菜篮子大县规模生产经营主体的信用档案。大力宣传诚信文化，提高生产经营者的诚信意识和信用水平，积极引导各类农产品生产经营主体诚信经营。</w:t>
      </w:r>
    </w:p>
    <w:p w:rsidR="006E1CDC" w:rsidRPr="000B4042" w:rsidRDefault="006E1CDC" w:rsidP="006E1CDC">
      <w:pPr>
        <w:pStyle w:val="a3"/>
        <w:spacing w:line="590" w:lineRule="exact"/>
        <w:ind w:firstLineChars="200" w:firstLine="640"/>
        <w:jc w:val="both"/>
        <w:rPr>
          <w:rFonts w:ascii="黑体" w:eastAsia="黑体" w:hAnsi="黑体" w:hint="eastAsia"/>
          <w:color w:val="000000"/>
          <w:sz w:val="32"/>
          <w:szCs w:val="32"/>
          <w:lang w:eastAsia="zh-CN"/>
        </w:rPr>
      </w:pPr>
      <w:r w:rsidRPr="000B4042">
        <w:rPr>
          <w:rFonts w:ascii="黑体" w:eastAsia="黑体" w:hAnsi="黑体" w:hint="eastAsia"/>
          <w:color w:val="000000"/>
          <w:sz w:val="32"/>
          <w:szCs w:val="32"/>
          <w:lang w:eastAsia="zh-CN"/>
        </w:rPr>
        <w:t>七、强化队伍建设，为监管工作提供有力保障</w:t>
      </w:r>
    </w:p>
    <w:p w:rsidR="006E1CDC" w:rsidRPr="000B4042" w:rsidRDefault="006E1CDC" w:rsidP="006E1CDC">
      <w:pPr>
        <w:pStyle w:val="a3"/>
        <w:spacing w:line="590" w:lineRule="exact"/>
        <w:ind w:firstLineChars="200" w:firstLine="643"/>
        <w:jc w:val="both"/>
        <w:rPr>
          <w:rFonts w:ascii="仿宋_GB2312" w:eastAsia="仿宋_GB2312" w:hAnsi="华文仿宋" w:hint="eastAsia"/>
          <w:color w:val="000000"/>
          <w:spacing w:val="-4"/>
          <w:sz w:val="32"/>
          <w:szCs w:val="32"/>
          <w:lang w:eastAsia="zh-CN"/>
        </w:rPr>
      </w:pPr>
      <w:r w:rsidRPr="00DC73B8">
        <w:rPr>
          <w:rFonts w:ascii="楷体_GB2312" w:eastAsia="楷体_GB2312" w:hAnsi="华文楷体" w:hint="eastAsia"/>
          <w:b/>
          <w:color w:val="000000"/>
          <w:sz w:val="32"/>
          <w:szCs w:val="32"/>
          <w:lang w:eastAsia="zh-CN"/>
        </w:rPr>
        <w:t>（二十一）进一步健全监管体系。</w:t>
      </w:r>
      <w:r w:rsidRPr="000B4042">
        <w:rPr>
          <w:rFonts w:ascii="仿宋_GB2312" w:eastAsia="仿宋_GB2312" w:hAnsi="华文仿宋" w:hint="eastAsia"/>
          <w:color w:val="000000"/>
          <w:spacing w:val="-4"/>
          <w:sz w:val="32"/>
          <w:szCs w:val="32"/>
          <w:lang w:eastAsia="zh-CN"/>
        </w:rPr>
        <w:t>抓住机构改革机遇，加强监管体系建设，不断强化市、县、乡监管机构建设，推动村级监管队伍全覆盖。按照农业农村部实施农产品质</w:t>
      </w:r>
      <w:proofErr w:type="gramStart"/>
      <w:r w:rsidRPr="000B4042">
        <w:rPr>
          <w:rFonts w:ascii="仿宋_GB2312" w:eastAsia="仿宋_GB2312" w:hAnsi="华文仿宋" w:hint="eastAsia"/>
          <w:color w:val="000000"/>
          <w:spacing w:val="-4"/>
          <w:sz w:val="32"/>
          <w:szCs w:val="32"/>
          <w:lang w:eastAsia="zh-CN"/>
        </w:rPr>
        <w:t>量安全</w:t>
      </w:r>
      <w:proofErr w:type="gramEnd"/>
      <w:r w:rsidRPr="000B4042">
        <w:rPr>
          <w:rFonts w:ascii="仿宋_GB2312" w:eastAsia="仿宋_GB2312" w:hAnsi="华文仿宋" w:hint="eastAsia"/>
          <w:color w:val="000000"/>
          <w:spacing w:val="-4"/>
          <w:sz w:val="32"/>
          <w:szCs w:val="32"/>
          <w:lang w:eastAsia="zh-CN"/>
        </w:rPr>
        <w:t>保</w:t>
      </w:r>
      <w:r w:rsidRPr="000B4042">
        <w:rPr>
          <w:rFonts w:ascii="仿宋_GB2312" w:eastAsia="仿宋_GB2312" w:hAnsi="华文仿宋" w:hint="eastAsia"/>
          <w:color w:val="000000"/>
          <w:spacing w:val="-4"/>
          <w:sz w:val="32"/>
          <w:szCs w:val="32"/>
          <w:lang w:eastAsia="zh-CN"/>
        </w:rPr>
        <w:lastRenderedPageBreak/>
        <w:t>障工程部署，积极加强我省县、乡监管机构条件能力建设，规范乡镇农产品质</w:t>
      </w:r>
      <w:proofErr w:type="gramStart"/>
      <w:r w:rsidRPr="000B4042">
        <w:rPr>
          <w:rFonts w:ascii="仿宋_GB2312" w:eastAsia="仿宋_GB2312" w:hAnsi="华文仿宋" w:hint="eastAsia"/>
          <w:color w:val="000000"/>
          <w:spacing w:val="-4"/>
          <w:sz w:val="32"/>
          <w:szCs w:val="32"/>
          <w:lang w:eastAsia="zh-CN"/>
        </w:rPr>
        <w:t>量安全</w:t>
      </w:r>
      <w:proofErr w:type="gramEnd"/>
      <w:r w:rsidRPr="000B4042">
        <w:rPr>
          <w:rFonts w:ascii="仿宋_GB2312" w:eastAsia="仿宋_GB2312" w:hAnsi="华文仿宋" w:hint="eastAsia"/>
          <w:color w:val="000000"/>
          <w:spacing w:val="-4"/>
          <w:sz w:val="32"/>
          <w:szCs w:val="32"/>
          <w:lang w:eastAsia="zh-CN"/>
        </w:rPr>
        <w:t>监管公共服务机构，落实乡镇监管机构星级评定机制。组织基层监管队伍能力提升培训，不断提升基层监管队伍能力。</w:t>
      </w:r>
    </w:p>
    <w:p w:rsidR="006E1CDC" w:rsidRPr="000B4042" w:rsidRDefault="006E1CDC" w:rsidP="006E1CDC">
      <w:pPr>
        <w:pStyle w:val="a3"/>
        <w:spacing w:line="590" w:lineRule="exact"/>
        <w:ind w:firstLineChars="200" w:firstLine="643"/>
        <w:jc w:val="both"/>
        <w:rPr>
          <w:rFonts w:ascii="仿宋_GB2312" w:eastAsia="仿宋_GB2312" w:hAnsi="华文仿宋" w:hint="eastAsia"/>
          <w:color w:val="000000"/>
          <w:sz w:val="32"/>
          <w:szCs w:val="32"/>
          <w:lang w:eastAsia="zh-CN"/>
        </w:rPr>
      </w:pPr>
      <w:r w:rsidRPr="00DC73B8">
        <w:rPr>
          <w:rFonts w:ascii="楷体_GB2312" w:eastAsia="楷体_GB2312" w:hAnsi="华文楷体" w:hint="eastAsia"/>
          <w:b/>
          <w:color w:val="000000"/>
          <w:sz w:val="32"/>
          <w:szCs w:val="32"/>
          <w:lang w:eastAsia="zh-CN"/>
        </w:rPr>
        <w:t>（二十二）加大检测体系建设力度。</w:t>
      </w:r>
      <w:r w:rsidRPr="000B4042">
        <w:rPr>
          <w:rFonts w:ascii="仿宋_GB2312" w:eastAsia="仿宋_GB2312" w:hAnsi="华文仿宋" w:hint="eastAsia"/>
          <w:b/>
          <w:color w:val="000000"/>
          <w:sz w:val="32"/>
          <w:szCs w:val="32"/>
          <w:lang w:eastAsia="zh-CN"/>
        </w:rPr>
        <w:t>一是</w:t>
      </w:r>
      <w:r w:rsidRPr="000B4042">
        <w:rPr>
          <w:rFonts w:ascii="仿宋_GB2312" w:eastAsia="仿宋_GB2312" w:hAnsi="华文仿宋" w:hint="eastAsia"/>
          <w:color w:val="000000"/>
          <w:sz w:val="32"/>
          <w:szCs w:val="32"/>
          <w:lang w:eastAsia="zh-CN"/>
        </w:rPr>
        <w:t>加快推进阳泉、运城、晋中、朔州、临汾、大同、吕梁、忻州市级农产品质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检验检测中心建设进度，各市先行自验，年内按照</w:t>
      </w:r>
      <w:proofErr w:type="gramStart"/>
      <w:r w:rsidRPr="000B4042">
        <w:rPr>
          <w:rFonts w:ascii="仿宋_GB2312" w:eastAsia="仿宋_GB2312" w:hAnsi="华文仿宋" w:hint="eastAsia"/>
          <w:color w:val="000000"/>
          <w:sz w:val="32"/>
          <w:szCs w:val="32"/>
          <w:lang w:eastAsia="zh-CN"/>
        </w:rPr>
        <w:t>省发改</w:t>
      </w:r>
      <w:proofErr w:type="gramEnd"/>
      <w:r w:rsidRPr="000B4042">
        <w:rPr>
          <w:rFonts w:ascii="仿宋_GB2312" w:eastAsia="仿宋_GB2312" w:hAnsi="华文仿宋" w:hint="eastAsia"/>
          <w:color w:val="000000"/>
          <w:sz w:val="32"/>
          <w:szCs w:val="32"/>
          <w:lang w:eastAsia="zh-CN"/>
        </w:rPr>
        <w:t>委验收程序申请竣工验收。</w:t>
      </w:r>
      <w:r w:rsidRPr="000B4042">
        <w:rPr>
          <w:rFonts w:ascii="仿宋_GB2312" w:eastAsia="仿宋_GB2312" w:hAnsi="华文仿宋" w:hint="eastAsia"/>
          <w:b/>
          <w:color w:val="000000"/>
          <w:sz w:val="32"/>
          <w:szCs w:val="32"/>
          <w:lang w:eastAsia="zh-CN"/>
        </w:rPr>
        <w:t>二是</w:t>
      </w:r>
      <w:r w:rsidRPr="000B4042">
        <w:rPr>
          <w:rFonts w:ascii="仿宋_GB2312" w:eastAsia="仿宋_GB2312" w:hAnsi="华文仿宋" w:hint="eastAsia"/>
          <w:color w:val="000000"/>
          <w:sz w:val="32"/>
          <w:szCs w:val="32"/>
          <w:lang w:eastAsia="zh-CN"/>
        </w:rPr>
        <w:t>加快推进文水县、临县、中阳县、柳林县、兴县、石楼县、交口县、代县、河曲县、绛县、壶关县县级农产品质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检验检测项目建设进度，对具备验收条件的项目，由</w:t>
      </w:r>
      <w:proofErr w:type="gramStart"/>
      <w:r w:rsidRPr="000B4042">
        <w:rPr>
          <w:rFonts w:ascii="仿宋_GB2312" w:eastAsia="仿宋_GB2312" w:hAnsi="华文仿宋" w:hint="eastAsia"/>
          <w:color w:val="000000"/>
          <w:sz w:val="32"/>
          <w:szCs w:val="32"/>
          <w:lang w:eastAsia="zh-CN"/>
        </w:rPr>
        <w:t>相关市</w:t>
      </w:r>
      <w:proofErr w:type="gramEnd"/>
      <w:r w:rsidRPr="000B4042">
        <w:rPr>
          <w:rFonts w:ascii="仿宋_GB2312" w:eastAsia="仿宋_GB2312" w:hAnsi="华文仿宋" w:hint="eastAsia"/>
          <w:color w:val="000000"/>
          <w:sz w:val="32"/>
          <w:szCs w:val="32"/>
          <w:lang w:eastAsia="zh-CN"/>
        </w:rPr>
        <w:t>农业农村部门及时组织验收，力争年底11个县级质检项目全部通过验收。</w:t>
      </w:r>
      <w:r w:rsidRPr="000B4042">
        <w:rPr>
          <w:rFonts w:ascii="仿宋_GB2312" w:eastAsia="仿宋_GB2312" w:hAnsi="华文仿宋" w:hint="eastAsia"/>
          <w:b/>
          <w:color w:val="000000"/>
          <w:sz w:val="32"/>
          <w:szCs w:val="32"/>
          <w:lang w:eastAsia="zh-CN"/>
        </w:rPr>
        <w:t>三是</w:t>
      </w:r>
      <w:r w:rsidRPr="000B4042">
        <w:rPr>
          <w:rFonts w:ascii="仿宋_GB2312" w:eastAsia="仿宋_GB2312" w:hAnsi="华文仿宋" w:hint="eastAsia"/>
          <w:color w:val="000000"/>
          <w:sz w:val="32"/>
          <w:szCs w:val="32"/>
          <w:lang w:eastAsia="zh-CN"/>
        </w:rPr>
        <w:t>强力提升县级质检机构的检验检测能力。配齐配强检验检测人员，通过各种方式提升检验检测技能，所有通过建设项目验收的县，具备开展农产品质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现场调查、取样速测和样品前处理及基本的定量检验检测能力，切实发挥质检机构的应有效能。</w:t>
      </w:r>
      <w:r w:rsidRPr="000B4042">
        <w:rPr>
          <w:rFonts w:ascii="仿宋_GB2312" w:eastAsia="仿宋_GB2312" w:hAnsi="华文仿宋" w:hint="eastAsia"/>
          <w:b/>
          <w:color w:val="000000"/>
          <w:sz w:val="32"/>
          <w:szCs w:val="32"/>
          <w:lang w:eastAsia="zh-CN"/>
        </w:rPr>
        <w:t>四是</w:t>
      </w:r>
      <w:r w:rsidRPr="000B4042">
        <w:rPr>
          <w:rFonts w:ascii="仿宋_GB2312" w:eastAsia="仿宋_GB2312" w:hAnsi="华文仿宋" w:hint="eastAsia"/>
          <w:color w:val="000000"/>
          <w:sz w:val="32"/>
          <w:szCs w:val="32"/>
          <w:lang w:eastAsia="zh-CN"/>
        </w:rPr>
        <w:t>加快推进市县检验检测机构考核和资质认定，具备考核和资质认定的市县要积极申请，每个市年内至少完成2-3个县级检验检测机构通过考核和资质认定。</w:t>
      </w:r>
      <w:r w:rsidRPr="000B4042">
        <w:rPr>
          <w:rFonts w:ascii="仿宋_GB2312" w:eastAsia="仿宋_GB2312" w:hAnsi="华文仿宋" w:hint="eastAsia"/>
          <w:b/>
          <w:color w:val="000000"/>
          <w:sz w:val="32"/>
          <w:szCs w:val="32"/>
          <w:lang w:eastAsia="zh-CN"/>
        </w:rPr>
        <w:t>五是</w:t>
      </w:r>
      <w:r w:rsidRPr="000B4042">
        <w:rPr>
          <w:rFonts w:ascii="仿宋_GB2312" w:eastAsia="仿宋_GB2312" w:hAnsi="华文仿宋" w:hint="eastAsia"/>
          <w:color w:val="000000"/>
          <w:sz w:val="32"/>
          <w:szCs w:val="32"/>
          <w:lang w:eastAsia="zh-CN"/>
        </w:rPr>
        <w:t>在全省范围内组织开展基层农产品检测技术人员技能培训，组织参加第四届全国农产品质</w:t>
      </w:r>
      <w:proofErr w:type="gramStart"/>
      <w:r w:rsidRPr="000B4042">
        <w:rPr>
          <w:rFonts w:ascii="仿宋_GB2312" w:eastAsia="仿宋_GB2312" w:hAnsi="华文仿宋" w:hint="eastAsia"/>
          <w:color w:val="000000"/>
          <w:sz w:val="32"/>
          <w:szCs w:val="32"/>
          <w:lang w:eastAsia="zh-CN"/>
        </w:rPr>
        <w:t>量安全</w:t>
      </w:r>
      <w:proofErr w:type="gramEnd"/>
      <w:r w:rsidRPr="000B4042">
        <w:rPr>
          <w:rFonts w:ascii="仿宋_GB2312" w:eastAsia="仿宋_GB2312" w:hAnsi="华文仿宋" w:hint="eastAsia"/>
          <w:color w:val="000000"/>
          <w:sz w:val="32"/>
          <w:szCs w:val="32"/>
          <w:lang w:eastAsia="zh-CN"/>
        </w:rPr>
        <w:t>检测技能竞赛活动，提升基层检测人员能力素质和业务水平。</w:t>
      </w:r>
    </w:p>
    <w:p w:rsidR="006E1CDC" w:rsidRPr="000B4042" w:rsidRDefault="006E1CDC" w:rsidP="006E1CDC">
      <w:pPr>
        <w:pStyle w:val="a3"/>
        <w:spacing w:line="590" w:lineRule="exact"/>
        <w:ind w:firstLineChars="200" w:firstLine="643"/>
        <w:jc w:val="both"/>
        <w:rPr>
          <w:rFonts w:ascii="仿宋_GB2312" w:eastAsia="仿宋_GB2312" w:hAnsi="华文仿宋" w:cs="宋体" w:hint="eastAsia"/>
          <w:color w:val="000000"/>
          <w:sz w:val="32"/>
          <w:szCs w:val="32"/>
          <w:lang w:eastAsia="zh-CN"/>
        </w:rPr>
      </w:pPr>
      <w:r w:rsidRPr="00DC73B8">
        <w:rPr>
          <w:rFonts w:ascii="楷体_GB2312" w:eastAsia="楷体_GB2312" w:hAnsi="华文楷体" w:hint="eastAsia"/>
          <w:b/>
          <w:color w:val="000000"/>
          <w:sz w:val="32"/>
          <w:szCs w:val="32"/>
          <w:lang w:eastAsia="zh-CN"/>
        </w:rPr>
        <w:lastRenderedPageBreak/>
        <w:t>（二十</w:t>
      </w:r>
      <w:r>
        <w:rPr>
          <w:rFonts w:ascii="楷体_GB2312" w:eastAsia="楷体_GB2312" w:hAnsi="华文楷体" w:hint="eastAsia"/>
          <w:b/>
          <w:color w:val="000000"/>
          <w:sz w:val="32"/>
          <w:szCs w:val="32"/>
          <w:lang w:eastAsia="zh-CN"/>
        </w:rPr>
        <w:t>三</w:t>
      </w:r>
      <w:r w:rsidRPr="00DC73B8">
        <w:rPr>
          <w:rFonts w:ascii="楷体_GB2312" w:eastAsia="楷体_GB2312" w:hAnsi="华文楷体" w:hint="eastAsia"/>
          <w:b/>
          <w:color w:val="000000"/>
          <w:sz w:val="32"/>
          <w:szCs w:val="32"/>
          <w:lang w:eastAsia="zh-CN"/>
        </w:rPr>
        <w:t>）加强宣传引导。</w:t>
      </w:r>
      <w:r w:rsidRPr="000B4042">
        <w:rPr>
          <w:rFonts w:ascii="仿宋_GB2312" w:eastAsia="仿宋_GB2312" w:hAnsi="华文仿宋" w:hint="eastAsia"/>
          <w:color w:val="000000"/>
          <w:sz w:val="32"/>
          <w:szCs w:val="32"/>
          <w:lang w:eastAsia="zh-CN"/>
        </w:rPr>
        <w:t>继续开展“质量兴农万里行”活动，普</w:t>
      </w:r>
      <w:r w:rsidRPr="000B4042">
        <w:rPr>
          <w:rFonts w:ascii="仿宋_GB2312" w:eastAsia="仿宋_GB2312" w:hAnsi="华文仿宋" w:cs="宋体" w:hint="eastAsia"/>
          <w:color w:val="000000"/>
          <w:sz w:val="32"/>
          <w:szCs w:val="32"/>
          <w:lang w:eastAsia="zh-CN"/>
        </w:rPr>
        <w:t>及农产品质</w:t>
      </w:r>
      <w:proofErr w:type="gramStart"/>
      <w:r w:rsidRPr="000B4042">
        <w:rPr>
          <w:rFonts w:ascii="仿宋_GB2312" w:eastAsia="仿宋_GB2312" w:hAnsi="华文仿宋" w:cs="宋体" w:hint="eastAsia"/>
          <w:color w:val="000000"/>
          <w:sz w:val="32"/>
          <w:szCs w:val="32"/>
          <w:lang w:eastAsia="zh-CN"/>
        </w:rPr>
        <w:t>量安全</w:t>
      </w:r>
      <w:proofErr w:type="gramEnd"/>
      <w:r w:rsidRPr="000B4042">
        <w:rPr>
          <w:rFonts w:ascii="仿宋_GB2312" w:eastAsia="仿宋_GB2312" w:hAnsi="华文仿宋" w:cs="宋体" w:hint="eastAsia"/>
          <w:color w:val="000000"/>
          <w:sz w:val="32"/>
          <w:szCs w:val="32"/>
          <w:lang w:eastAsia="zh-CN"/>
        </w:rPr>
        <w:t>知识，宣传绿色标准化生产模式，教育引导广大农民落实安全间隔</w:t>
      </w:r>
      <w:proofErr w:type="gramStart"/>
      <w:r w:rsidRPr="000B4042">
        <w:rPr>
          <w:rFonts w:ascii="仿宋_GB2312" w:eastAsia="仿宋_GB2312" w:hAnsi="华文仿宋" w:cs="宋体" w:hint="eastAsia"/>
          <w:color w:val="000000"/>
          <w:sz w:val="32"/>
          <w:szCs w:val="32"/>
          <w:lang w:eastAsia="zh-CN"/>
        </w:rPr>
        <w:t>期休药</w:t>
      </w:r>
      <w:proofErr w:type="gramEnd"/>
      <w:r w:rsidRPr="000B4042">
        <w:rPr>
          <w:rFonts w:ascii="仿宋_GB2312" w:eastAsia="仿宋_GB2312" w:hAnsi="华文仿宋" w:cs="宋体" w:hint="eastAsia"/>
          <w:color w:val="000000"/>
          <w:sz w:val="32"/>
          <w:szCs w:val="32"/>
          <w:lang w:eastAsia="zh-CN"/>
        </w:rPr>
        <w:t>期制度。加大绿色优质农产品进社区、进学校、</w:t>
      </w:r>
      <w:proofErr w:type="gramStart"/>
      <w:r w:rsidRPr="000B4042">
        <w:rPr>
          <w:rFonts w:ascii="仿宋_GB2312" w:eastAsia="仿宋_GB2312" w:hAnsi="华文仿宋" w:cs="宋体" w:hint="eastAsia"/>
          <w:color w:val="000000"/>
          <w:sz w:val="32"/>
          <w:szCs w:val="32"/>
          <w:lang w:eastAsia="zh-CN"/>
        </w:rPr>
        <w:t>进商超</w:t>
      </w:r>
      <w:proofErr w:type="gramEnd"/>
      <w:r w:rsidRPr="000B4042">
        <w:rPr>
          <w:rFonts w:ascii="仿宋_GB2312" w:eastAsia="仿宋_GB2312" w:hAnsi="华文仿宋" w:cs="宋体" w:hint="eastAsia"/>
          <w:color w:val="000000"/>
          <w:sz w:val="32"/>
          <w:szCs w:val="32"/>
          <w:lang w:eastAsia="zh-CN"/>
        </w:rPr>
        <w:t>力度，增强消费信心，提高公众的获得感幸福感安全感。发挥专家组和有关技术机构的作用，开展常态化多样化的风险交流和科普宣传，及时回应社会关切。</w:t>
      </w:r>
    </w:p>
    <w:p w:rsidR="006E1CDC" w:rsidRPr="000B4042" w:rsidRDefault="006E1CDC" w:rsidP="006E1CDC">
      <w:pPr>
        <w:spacing w:line="590" w:lineRule="exact"/>
        <w:ind w:firstLineChars="200" w:firstLine="643"/>
        <w:rPr>
          <w:rFonts w:ascii="仿宋_GB2312" w:eastAsia="仿宋_GB2312" w:hAnsi="华文仿宋" w:hint="eastAsia"/>
          <w:color w:val="000000"/>
          <w:sz w:val="32"/>
          <w:szCs w:val="32"/>
        </w:rPr>
      </w:pPr>
      <w:r w:rsidRPr="00DC73B8">
        <w:rPr>
          <w:rFonts w:ascii="楷体_GB2312" w:eastAsia="楷体_GB2312" w:hAnsi="华文楷体" w:hint="eastAsia"/>
          <w:b/>
          <w:color w:val="000000"/>
          <w:kern w:val="0"/>
          <w:sz w:val="32"/>
          <w:szCs w:val="32"/>
          <w:lang w:val="en-US" w:bidi="en-US"/>
        </w:rPr>
        <w:t>（二十四）加强作风建设。</w:t>
      </w:r>
      <w:r w:rsidRPr="000B4042">
        <w:rPr>
          <w:rFonts w:ascii="仿宋_GB2312" w:eastAsia="仿宋_GB2312" w:hAnsi="华文仿宋" w:hint="eastAsia"/>
          <w:color w:val="000000"/>
          <w:sz w:val="32"/>
          <w:szCs w:val="32"/>
        </w:rPr>
        <w:t>深入贯彻党的十九大精神和习近平新时代中国特色社会主义思想，坚持抓党建、带队伍、促业务，组织开展学习交流活动，推进队伍作风转变，打造“特别能担当、特别能战斗、特别能抗压、特别有作为”的监管干部队伍。研究适应年度形势任务特点的目标责任考核指标，为农产品质</w:t>
      </w:r>
      <w:proofErr w:type="gramStart"/>
      <w:r w:rsidRPr="000B4042">
        <w:rPr>
          <w:rFonts w:ascii="仿宋_GB2312" w:eastAsia="仿宋_GB2312" w:hAnsi="华文仿宋" w:hint="eastAsia"/>
          <w:color w:val="000000"/>
          <w:sz w:val="32"/>
          <w:szCs w:val="32"/>
        </w:rPr>
        <w:t>量安全</w:t>
      </w:r>
      <w:proofErr w:type="gramEnd"/>
      <w:r w:rsidRPr="000B4042">
        <w:rPr>
          <w:rFonts w:ascii="仿宋_GB2312" w:eastAsia="仿宋_GB2312" w:hAnsi="华文仿宋" w:hint="eastAsia"/>
          <w:color w:val="000000"/>
          <w:sz w:val="32"/>
          <w:szCs w:val="32"/>
        </w:rPr>
        <w:t>考评提供更加全面科学的量化依据，健全激励约束机制，营造农产品质量安全系统干事创业、风清气正的良好氛围。</w:t>
      </w:r>
    </w:p>
    <w:p w:rsidR="00B6543E" w:rsidRPr="006E1CDC" w:rsidRDefault="00B6543E">
      <w:bookmarkStart w:id="0" w:name="_GoBack"/>
      <w:bookmarkEnd w:id="0"/>
    </w:p>
    <w:sectPr w:rsidR="00B6543E" w:rsidRPr="006E1C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DC"/>
    <w:rsid w:val="006E1CDC"/>
    <w:rsid w:val="00B65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B48D9D-8668-472C-8EDB-06759220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CD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无间隔 Char"/>
    <w:basedOn w:val="a0"/>
    <w:link w:val="a3"/>
    <w:rsid w:val="006E1CDC"/>
    <w:rPr>
      <w:rFonts w:ascii="Calibri" w:eastAsia="宋体" w:hAnsi="Calibri"/>
      <w:sz w:val="22"/>
      <w:lang w:eastAsia="en-US" w:bidi="en-US"/>
    </w:rPr>
  </w:style>
  <w:style w:type="paragraph" w:styleId="a3">
    <w:name w:val="No Spacing"/>
    <w:basedOn w:val="a"/>
    <w:link w:val="Char"/>
    <w:qFormat/>
    <w:rsid w:val="006E1CDC"/>
    <w:pPr>
      <w:widowControl/>
      <w:jc w:val="left"/>
    </w:pPr>
    <w:rPr>
      <w:rFonts w:ascii="Calibri" w:hAnsi="Calibri" w:cstheme="minorBidi"/>
      <w:sz w:val="22"/>
      <w:szCs w:val="22"/>
      <w:lang w:eastAsia="en-US" w:bidi="en-US"/>
    </w:rPr>
  </w:style>
  <w:style w:type="paragraph" w:styleId="a4">
    <w:name w:val="Normal (Web)"/>
    <w:basedOn w:val="a"/>
    <w:unhideWhenUsed/>
    <w:rsid w:val="006E1CDC"/>
    <w:pPr>
      <w:widowControl/>
      <w:spacing w:before="100" w:beforeAutospacing="1" w:after="100" w:afterAutospacing="1"/>
      <w:ind w:firstLine="360"/>
      <w:jc w:val="left"/>
    </w:pPr>
    <w:rPr>
      <w:rFonts w:ascii="宋体" w:hAnsi="宋体" w:cs="宋体"/>
      <w:kern w:val="0"/>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882</Words>
  <Characters>5033</Characters>
  <Application>Microsoft Office Word</Application>
  <DocSecurity>0</DocSecurity>
  <Lines>41</Lines>
  <Paragraphs>11</Paragraphs>
  <ScaleCrop>false</ScaleCrop>
  <Company>微软中国</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2019-03-23T09:02:00Z</dcterms:created>
  <dcterms:modified xsi:type="dcterms:W3CDTF">2019-03-23T09:02:00Z</dcterms:modified>
</cp:coreProperties>
</file>